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731E3" w14:textId="77777777" w:rsidR="004854C8" w:rsidRPr="00557FAB" w:rsidRDefault="009A5042" w:rsidP="00E41F29">
      <w:pPr>
        <w:jc w:val="center"/>
      </w:pPr>
      <w:r w:rsidRPr="00557FAB">
        <w:rPr>
          <w:noProof/>
        </w:rPr>
        <w:drawing>
          <wp:inline distT="0" distB="0" distL="0" distR="0" wp14:anchorId="628FBD9D" wp14:editId="3F6A19FC">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E1DCC2" w14:textId="77777777" w:rsidR="00A736DC" w:rsidRPr="00557FAB" w:rsidRDefault="00A736DC" w:rsidP="00850B9E">
      <w:pPr>
        <w:pStyle w:val="Caption"/>
        <w:rPr>
          <w:sz w:val="24"/>
        </w:rPr>
      </w:pPr>
      <w:r w:rsidRPr="00557FAB">
        <w:rPr>
          <w:sz w:val="24"/>
        </w:rPr>
        <w:t>ANYKŠČIŲ RAJONO SAVIVALDYBĖS</w:t>
      </w:r>
    </w:p>
    <w:p w14:paraId="4ADECBBA" w14:textId="77777777" w:rsidR="00A736DC" w:rsidRPr="00557FAB" w:rsidRDefault="00A736DC" w:rsidP="00850B9E">
      <w:pPr>
        <w:jc w:val="center"/>
        <w:rPr>
          <w:b/>
        </w:rPr>
      </w:pPr>
      <w:r w:rsidRPr="00557FAB">
        <w:rPr>
          <w:b/>
        </w:rPr>
        <w:t>TARYBA</w:t>
      </w:r>
    </w:p>
    <w:p w14:paraId="603A82D3" w14:textId="77777777" w:rsidR="00A736DC" w:rsidRPr="00557FAB" w:rsidRDefault="00A736DC" w:rsidP="00850B9E">
      <w:pPr>
        <w:jc w:val="center"/>
        <w:rPr>
          <w:b/>
        </w:rPr>
      </w:pPr>
    </w:p>
    <w:p w14:paraId="52351B1E" w14:textId="1E22D4A1" w:rsidR="00E41F29" w:rsidRPr="0025716E" w:rsidRDefault="00A736DC" w:rsidP="0025716E">
      <w:pPr>
        <w:jc w:val="center"/>
        <w:rPr>
          <w:b/>
        </w:rPr>
      </w:pPr>
      <w:r w:rsidRPr="00557FAB">
        <w:rPr>
          <w:b/>
        </w:rPr>
        <w:t>SPRENDIMAS</w:t>
      </w:r>
    </w:p>
    <w:p w14:paraId="5A5E29D6" w14:textId="359DEA7B" w:rsidR="002C5F7D" w:rsidRPr="00557FAB" w:rsidRDefault="00045923" w:rsidP="002C5F7D">
      <w:pPr>
        <w:jc w:val="center"/>
        <w:rPr>
          <w:b/>
        </w:rPr>
      </w:pPr>
      <w:r w:rsidRPr="00557FAB">
        <w:rPr>
          <w:b/>
        </w:rPr>
        <w:t xml:space="preserve">DĖL </w:t>
      </w:r>
      <w:r w:rsidR="00E41F29" w:rsidRPr="00557FAB">
        <w:rPr>
          <w:b/>
        </w:rPr>
        <w:t xml:space="preserve">ANYKŠČIŲ </w:t>
      </w:r>
      <w:r w:rsidR="00D57A20" w:rsidRPr="00557FAB">
        <w:rPr>
          <w:b/>
        </w:rPr>
        <w:t>RAJONO SAVIVALDYBĖS TARYBOS 2023 M. VASARIO 23 D. SPRENDIMO NR. 1-TS-36</w:t>
      </w:r>
      <w:r w:rsidR="00E41F29" w:rsidRPr="00557FAB">
        <w:rPr>
          <w:b/>
        </w:rPr>
        <w:t xml:space="preserve"> „DĖL ANYKŠČIŲ RAJONO SAVIVALDYBĖS TARYBOS VEIKLOS REGLAMENTO PATVIRTINIMO“ PAKEITIMO</w:t>
      </w:r>
    </w:p>
    <w:p w14:paraId="6977CBB5" w14:textId="77777777" w:rsidR="000D5E58" w:rsidRPr="00557FAB" w:rsidRDefault="000D5E58" w:rsidP="002C5F7D"/>
    <w:p w14:paraId="33CEDE35" w14:textId="736D3021" w:rsidR="000D5E58" w:rsidRPr="00557FAB" w:rsidRDefault="00D57A20" w:rsidP="000D5E58">
      <w:pPr>
        <w:jc w:val="center"/>
      </w:pPr>
      <w:bookmarkStart w:id="0" w:name="_Hlk47081347"/>
      <w:r w:rsidRPr="00557FAB">
        <w:t>202</w:t>
      </w:r>
      <w:r w:rsidR="005763BB">
        <w:t>5</w:t>
      </w:r>
      <w:r w:rsidR="000D5E58" w:rsidRPr="00557FAB">
        <w:t xml:space="preserve"> m. </w:t>
      </w:r>
      <w:r w:rsidR="005763BB">
        <w:t>vasario</w:t>
      </w:r>
      <w:r w:rsidR="00CE31B4">
        <w:t xml:space="preserve"> 27 </w:t>
      </w:r>
      <w:r w:rsidR="000D5E58" w:rsidRPr="00557FAB">
        <w:t>d. Nr. 1-T-</w:t>
      </w:r>
      <w:r w:rsidR="002C5168">
        <w:t>85</w:t>
      </w:r>
    </w:p>
    <w:p w14:paraId="222F6FF9" w14:textId="77777777" w:rsidR="000D5E58" w:rsidRPr="00557FAB" w:rsidRDefault="000D5E58" w:rsidP="000D5E58">
      <w:pPr>
        <w:jc w:val="center"/>
      </w:pPr>
      <w:r w:rsidRPr="00557FAB">
        <w:t>Anykščiai</w:t>
      </w:r>
    </w:p>
    <w:p w14:paraId="10E75955" w14:textId="77777777" w:rsidR="000D5E58" w:rsidRPr="00557FAB" w:rsidRDefault="000D5E58" w:rsidP="00850B9E">
      <w:pPr>
        <w:ind w:firstLine="720"/>
        <w:jc w:val="both"/>
        <w:rPr>
          <w:szCs w:val="20"/>
        </w:rPr>
      </w:pPr>
    </w:p>
    <w:p w14:paraId="75EDF4D0" w14:textId="40E248EC" w:rsidR="00F04D4A" w:rsidRPr="00557FAB" w:rsidRDefault="00F04D4A" w:rsidP="00C94A80">
      <w:pPr>
        <w:spacing w:line="360" w:lineRule="auto"/>
        <w:ind w:firstLine="720"/>
        <w:jc w:val="both"/>
      </w:pPr>
      <w:r w:rsidRPr="00557FAB">
        <w:t>Vadovaudamasi Lietuvos Respubl</w:t>
      </w:r>
      <w:r w:rsidR="004D5E96" w:rsidRPr="00557FAB">
        <w:t>ikos vietos savivaldos įstatymo</w:t>
      </w:r>
      <w:r w:rsidR="00D57A20" w:rsidRPr="00557FAB">
        <w:t xml:space="preserve"> </w:t>
      </w:r>
      <w:r w:rsidR="00615A6D">
        <w:t xml:space="preserve">4 straipsnio 8 punktu, </w:t>
      </w:r>
      <w:r w:rsidR="00D57A20" w:rsidRPr="00557FAB">
        <w:t>15 straipsnio 2 dalies 1 punktu</w:t>
      </w:r>
      <w:r w:rsidR="00CA4BAF" w:rsidRPr="00557FAB">
        <w:t xml:space="preserve">, 16 straipsnio </w:t>
      </w:r>
      <w:r w:rsidR="00D57A20" w:rsidRPr="00557FAB">
        <w:t>1 dalimi</w:t>
      </w:r>
      <w:r w:rsidR="006863D4">
        <w:t xml:space="preserve"> </w:t>
      </w:r>
      <w:r w:rsidR="0021200C" w:rsidRPr="00557FAB">
        <w:rPr>
          <w:bCs/>
        </w:rPr>
        <w:t xml:space="preserve">bei </w:t>
      </w:r>
      <w:r w:rsidRPr="00557FAB">
        <w:rPr>
          <w:bCs/>
        </w:rPr>
        <w:t xml:space="preserve">siekdama patikslinti Anykščių rajono savivaldybės tarybos veiklos reglamento nuostatas, </w:t>
      </w:r>
      <w:r w:rsidRPr="00557FAB">
        <w:t>Anykščių rajono savivaldybės taryba</w:t>
      </w:r>
      <w:r w:rsidR="00C60718" w:rsidRPr="00557FAB">
        <w:t xml:space="preserve"> </w:t>
      </w:r>
      <w:r w:rsidRPr="00557FAB">
        <w:t xml:space="preserve"> </w:t>
      </w:r>
      <w:r w:rsidRPr="0025716E">
        <w:rPr>
          <w:spacing w:val="40"/>
        </w:rPr>
        <w:t>nusprendžia</w:t>
      </w:r>
      <w:r w:rsidRPr="00557FAB">
        <w:t>:</w:t>
      </w:r>
    </w:p>
    <w:bookmarkEnd w:id="0"/>
    <w:p w14:paraId="111FDBA0" w14:textId="77777777" w:rsidR="00AC5448" w:rsidRPr="00940D81" w:rsidRDefault="00160DF4" w:rsidP="00AC5448">
      <w:pPr>
        <w:spacing w:line="360" w:lineRule="auto"/>
        <w:ind w:firstLine="720"/>
        <w:jc w:val="both"/>
      </w:pPr>
      <w:r w:rsidRPr="00557FAB">
        <w:t xml:space="preserve">Pakeisti Anykščių rajono savivaldybės tarybos veiklos reglamentą, patvirtintą Anykščių rajono savivaldybės tarybos 2023 m. vasario 23 d. sprendimu Nr. 1-TS-36 „Dėl Anykščių rajono savivaldybės </w:t>
      </w:r>
      <w:r w:rsidRPr="00940D81">
        <w:t>tarybos veiklos reglamento patvirtinimo“:</w:t>
      </w:r>
    </w:p>
    <w:p w14:paraId="2D8858C6" w14:textId="77777777" w:rsidR="00940D81" w:rsidRPr="00940D81" w:rsidRDefault="00940D81" w:rsidP="00940D81">
      <w:pPr>
        <w:pStyle w:val="ListParagraph"/>
        <w:numPr>
          <w:ilvl w:val="0"/>
          <w:numId w:val="15"/>
        </w:numPr>
        <w:spacing w:after="0" w:line="360" w:lineRule="auto"/>
        <w:jc w:val="both"/>
        <w:rPr>
          <w:rFonts w:ascii="Times New Roman" w:hAnsi="Times New Roman"/>
          <w:sz w:val="24"/>
          <w:szCs w:val="24"/>
        </w:rPr>
      </w:pPr>
      <w:r w:rsidRPr="00940D81">
        <w:rPr>
          <w:rFonts w:ascii="Times New Roman" w:hAnsi="Times New Roman"/>
          <w:sz w:val="24"/>
          <w:szCs w:val="24"/>
        </w:rPr>
        <w:t>Pakeisti 50 punktą ir jį išdėstyti taip:</w:t>
      </w:r>
    </w:p>
    <w:p w14:paraId="143D4E51" w14:textId="1C573920" w:rsidR="00940D81" w:rsidRPr="00940D81" w:rsidRDefault="00940D81" w:rsidP="00940D81">
      <w:pPr>
        <w:spacing w:line="360" w:lineRule="auto"/>
        <w:ind w:firstLine="720"/>
        <w:jc w:val="both"/>
        <w:rPr>
          <w:sz w:val="22"/>
          <w:szCs w:val="22"/>
        </w:rPr>
      </w:pPr>
      <w:r w:rsidRPr="00940D81">
        <w:t>„50. Meras, o kai jis negali eiti pareigų arba jo nėra, – laikinai Savivaldybės tarybos paskirtas tarybos narys apie Savivaldybės tarybos posėdžio laiką, svarstyti parengtus ir Reglamento nustatyta tvarka įregistruotus klausimus praneša ne vėliau kaip likus 3 darbo dienoms iki posėdžio pradžios Savivaldybės internetiniame puslapyje ir informaciniais pranešimais</w:t>
      </w:r>
      <w:r w:rsidR="00871804">
        <w:t xml:space="preserve"> arba vietinėje spaudoje</w:t>
      </w:r>
      <w:r w:rsidRPr="00940D81">
        <w:t xml:space="preserve"> visiems Tarybos nariams, gyventojams, seniūnui ir seniūnaičiui, kai svarstomi klausimai yra susiję su jų atstovaujama gyvenamosios vietovės bendruomene, taip pat seniūnui ir vietos gyventojų apklausos iniciatyvinės grupės atstovui (-ams), kai svarstomi vietos gyventojų apklausos rezultatai ar klausimai dėl vietos gyventojų apklausai pateikto (-ų) klausimo (-ų). Tarybos nariams informacija papildomai teikiama elektroniniu paštu.</w:t>
      </w:r>
      <w:r>
        <w:t>“</w:t>
      </w:r>
    </w:p>
    <w:p w14:paraId="7A37A1DB" w14:textId="1B1C0ADC" w:rsidR="00297528" w:rsidRPr="00297528" w:rsidRDefault="00B97075" w:rsidP="00297528">
      <w:pPr>
        <w:pStyle w:val="ListParagraph"/>
        <w:numPr>
          <w:ilvl w:val="0"/>
          <w:numId w:val="15"/>
        </w:numPr>
        <w:spacing w:after="0" w:line="360" w:lineRule="auto"/>
        <w:jc w:val="both"/>
      </w:pPr>
      <w:r w:rsidRPr="00557FAB">
        <w:rPr>
          <w:rFonts w:ascii="Times New Roman" w:hAnsi="Times New Roman"/>
          <w:sz w:val="24"/>
          <w:szCs w:val="24"/>
        </w:rPr>
        <w:t xml:space="preserve">Pakeisti </w:t>
      </w:r>
      <w:r w:rsidR="00297528">
        <w:rPr>
          <w:rFonts w:ascii="Times New Roman" w:hAnsi="Times New Roman"/>
          <w:sz w:val="24"/>
          <w:szCs w:val="24"/>
        </w:rPr>
        <w:t>61 punktą ir jį išdėstyti taip:</w:t>
      </w:r>
    </w:p>
    <w:p w14:paraId="7ACF2A54" w14:textId="5ED4FD95" w:rsidR="00695B25" w:rsidRPr="00EB4EC1" w:rsidRDefault="00297528" w:rsidP="00EB4EC1">
      <w:pPr>
        <w:spacing w:line="360" w:lineRule="auto"/>
        <w:ind w:firstLine="720"/>
        <w:jc w:val="both"/>
      </w:pPr>
      <w:bookmarkStart w:id="1" w:name="_Hlk189226965"/>
      <w:r>
        <w:t>„</w:t>
      </w:r>
      <w:r w:rsidRPr="00297528">
        <w:t>61. </w:t>
      </w:r>
      <w:r w:rsidR="002D5D86" w:rsidRPr="002D5D86">
        <w:t xml:space="preserve"> </w:t>
      </w:r>
      <w:r w:rsidR="00940D81">
        <w:t>I</w:t>
      </w:r>
      <w:r w:rsidR="002D5D86" w:rsidRPr="00EB4EC1">
        <w:t xml:space="preserve">nformaciniais pranešimais visiems Tarybos nariams </w:t>
      </w:r>
      <w:r w:rsidRPr="00EB4EC1">
        <w:t xml:space="preserve">ne vėliau  kaip prieš 3 (tris)  darbo dienas iki Tarybos posėdžio dienos paskelbiama informacija apie Tarybos posėdžio datą, laiką, vietą ir internetinio puslapio, kuriame paskelbta Tarybos posėdžio darbotvarkė ir sprendimų projektai, adresas. Kai svarstomi klausimai, susiję su konkrečiomis gyvenamosiomis vietovėmis, apie tai turi būti informuojami gyvenamosios vietovės bendruomenės atstovai – seniūnai, seniūnaičiai ir vietos gyventojų apklausos iniciatyvinės grupės atstovas (atstovai). Kai </w:t>
      </w:r>
      <w:r w:rsidRPr="00EB4EC1">
        <w:lastRenderedPageBreak/>
        <w:t>svarstomi vietos gyventojų apklausos rezultatai ar klausimai dėl vietos gyventojų apklausai pateikto (pateiktų) klausimo (klausimų), jiems pranešama telefonu arba elektroniniu laišku.“</w:t>
      </w:r>
    </w:p>
    <w:p w14:paraId="42795B38" w14:textId="0D93BFE2" w:rsidR="004D117D" w:rsidRPr="00EB4EC1" w:rsidRDefault="00940069" w:rsidP="00EB4EC1">
      <w:pPr>
        <w:pStyle w:val="ListParagraph"/>
        <w:numPr>
          <w:ilvl w:val="0"/>
          <w:numId w:val="15"/>
        </w:numPr>
        <w:spacing w:after="0" w:line="360" w:lineRule="auto"/>
        <w:jc w:val="both"/>
        <w:rPr>
          <w:rFonts w:ascii="Times New Roman" w:hAnsi="Times New Roman"/>
          <w:sz w:val="24"/>
          <w:szCs w:val="24"/>
        </w:rPr>
      </w:pPr>
      <w:r w:rsidRPr="00EB4EC1">
        <w:rPr>
          <w:rFonts w:ascii="Times New Roman" w:hAnsi="Times New Roman"/>
          <w:sz w:val="24"/>
          <w:szCs w:val="24"/>
        </w:rPr>
        <w:t>Pakeisti 119 punktą ir jį išdėstyti taip:</w:t>
      </w:r>
    </w:p>
    <w:p w14:paraId="05A3189B" w14:textId="7A810EF7" w:rsidR="00940069" w:rsidRPr="00EB4EC1" w:rsidRDefault="00AB7895" w:rsidP="00EB4EC1">
      <w:pPr>
        <w:spacing w:line="360" w:lineRule="auto"/>
        <w:ind w:firstLine="720"/>
        <w:jc w:val="both"/>
      </w:pPr>
      <w:r>
        <w:t>„</w:t>
      </w:r>
      <w:r w:rsidR="00940069" w:rsidRPr="00EB4EC1">
        <w:t>119. Kitos bendravimo su gyventojais formos ir būdai:</w:t>
      </w:r>
    </w:p>
    <w:p w14:paraId="4967E0CC" w14:textId="56195581" w:rsidR="00940069" w:rsidRPr="00EB4EC1" w:rsidRDefault="00940069" w:rsidP="00EB4EC1">
      <w:pPr>
        <w:spacing w:line="360" w:lineRule="auto"/>
        <w:ind w:firstLine="720"/>
        <w:jc w:val="both"/>
      </w:pPr>
      <w:r w:rsidRPr="00EB4EC1">
        <w:t>119.1. Tarybos nariai ne rečiau kaip vieną kartą per metus atsiskaito savivaldybės nuolatiniams gyventojams pateikdami Tarybos nario veiklos ataskaitą, kurioje atsispindi kiekvieno Tarybos nario veiklos duomenys</w:t>
      </w:r>
      <w:r w:rsidR="00BB56CB" w:rsidRPr="00EB4EC1">
        <w:t>;</w:t>
      </w:r>
    </w:p>
    <w:p w14:paraId="5CF3A27C" w14:textId="4C9AE985" w:rsidR="00940069" w:rsidRPr="00EB4EC1" w:rsidRDefault="00940069" w:rsidP="00EB4EC1">
      <w:pPr>
        <w:spacing w:line="360" w:lineRule="auto"/>
        <w:ind w:firstLine="720"/>
        <w:jc w:val="both"/>
      </w:pPr>
      <w:r w:rsidRPr="00EB4EC1">
        <w:t>119.2. informacijos teikimas Savivaldybės interneto svetainėje: Tarybos posėdžių darbotvarkės, Tarybos sprendimų projektai, priimti Tarybos sprendimai bei kita informacija, susijusi su Tarybos veikla;</w:t>
      </w:r>
    </w:p>
    <w:p w14:paraId="789C6B44" w14:textId="77777777" w:rsidR="00EB4EC1" w:rsidRPr="00EB4EC1" w:rsidRDefault="00BB56CB" w:rsidP="00EB4EC1">
      <w:pPr>
        <w:spacing w:line="360" w:lineRule="auto"/>
        <w:ind w:firstLine="709"/>
        <w:jc w:val="both"/>
      </w:pPr>
      <w:r w:rsidRPr="00EB4EC1">
        <w:rPr>
          <w:iCs/>
        </w:rPr>
        <w:t>119.3</w:t>
      </w:r>
      <w:r w:rsidR="00940069" w:rsidRPr="00EB4EC1">
        <w:rPr>
          <w:iCs/>
        </w:rPr>
        <w:t>.</w:t>
      </w:r>
      <w:r w:rsidRPr="00EB4EC1">
        <w:rPr>
          <w:iCs/>
        </w:rPr>
        <w:t xml:space="preserve"> </w:t>
      </w:r>
      <w:r w:rsidR="00940069" w:rsidRPr="00EB4EC1">
        <w:t>vieši Tarybos sprendimų projektų ir kitų klausimų svarstymai komitetuose, Tarybos sudarytose komisijose ir Tarybos posėdžio metu</w:t>
      </w:r>
      <w:r w:rsidRPr="00EB4EC1">
        <w:t xml:space="preserve"> (išskyrus Vietos savivaldos įstatyme numatytas išimtis)</w:t>
      </w:r>
      <w:r w:rsidR="00940069" w:rsidRPr="00EB4EC1">
        <w:t>;</w:t>
      </w:r>
    </w:p>
    <w:p w14:paraId="4E258AE3" w14:textId="60340D2D" w:rsidR="00EB4EC1" w:rsidRPr="00EB4EC1" w:rsidRDefault="00EB4EC1" w:rsidP="00EB4EC1">
      <w:pPr>
        <w:spacing w:line="360" w:lineRule="auto"/>
        <w:ind w:firstLine="709"/>
        <w:jc w:val="both"/>
        <w:rPr>
          <w:rFonts w:eastAsia="Lucida Sans Unicode"/>
          <w:kern w:val="3"/>
          <w:lang w:eastAsia="zh-CN" w:bidi="hi-IN"/>
        </w:rPr>
      </w:pPr>
      <w:r w:rsidRPr="00EB4EC1">
        <w:rPr>
          <w:rFonts w:eastAsia="Lucida Sans Unicode"/>
          <w:kern w:val="3"/>
          <w:lang w:eastAsia="zh-CN" w:bidi="hi-IN"/>
        </w:rPr>
        <w:t>119.4. Į Tarybos posėdžius kviečiami asmenys, su kuriais yra susiję Tarybos svarstomi klausimai;</w:t>
      </w:r>
    </w:p>
    <w:p w14:paraId="02859E5B" w14:textId="0BDBF91B" w:rsidR="00EB4EC1" w:rsidRPr="00EB4EC1" w:rsidRDefault="00EB4EC1" w:rsidP="00EB4EC1">
      <w:pPr>
        <w:shd w:val="clear" w:color="auto" w:fill="FFFFFF"/>
        <w:tabs>
          <w:tab w:val="left" w:pos="1080"/>
        </w:tabs>
        <w:spacing w:line="360" w:lineRule="auto"/>
        <w:ind w:firstLine="720"/>
        <w:jc w:val="both"/>
        <w:rPr>
          <w:rFonts w:eastAsia="Lucida Sans Unicode"/>
          <w:kern w:val="3"/>
          <w:lang w:eastAsia="zh-CN" w:bidi="hi-IN"/>
        </w:rPr>
      </w:pPr>
      <w:r w:rsidRPr="00EB4EC1">
        <w:rPr>
          <w:rFonts w:eastAsia="Lucida Sans Unicode"/>
          <w:kern w:val="3"/>
          <w:lang w:eastAsia="zh-CN" w:bidi="hi-IN"/>
        </w:rPr>
        <w:t>119.5. Į Tarybos sudaromas komisijas, darbo grupes gali būti įtraukiami Savivaldybės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w:t>
      </w:r>
    </w:p>
    <w:p w14:paraId="334962B9" w14:textId="687798AF" w:rsidR="003E3D03" w:rsidRPr="00EB4EC1" w:rsidRDefault="00EB4EC1" w:rsidP="00EB4EC1">
      <w:pPr>
        <w:spacing w:line="360" w:lineRule="auto"/>
        <w:ind w:firstLine="709"/>
        <w:jc w:val="both"/>
      </w:pPr>
      <w:r w:rsidRPr="00EB4EC1">
        <w:t xml:space="preserve">119.6. </w:t>
      </w:r>
      <w:r w:rsidR="003E3D03" w:rsidRPr="00EB4EC1">
        <w:rPr>
          <w:lang w:bidi="he-IL"/>
        </w:rPr>
        <w:t>Tarybos sudaryta Peticijų komisija nagrinėja gyventojų kreipimusis į Tarybą dėl priimtų sprendimų pakeitimo arba dėl naujų priėmimo;</w:t>
      </w:r>
    </w:p>
    <w:p w14:paraId="584C2666" w14:textId="2BA23692" w:rsidR="004D117D" w:rsidRPr="00EB4EC1" w:rsidRDefault="00BB56CB" w:rsidP="00AB7895">
      <w:pPr>
        <w:spacing w:line="360" w:lineRule="auto"/>
        <w:ind w:firstLine="709"/>
        <w:jc w:val="both"/>
      </w:pPr>
      <w:r w:rsidRPr="00EB4EC1">
        <w:rPr>
          <w:iCs/>
        </w:rPr>
        <w:t>119.</w:t>
      </w:r>
      <w:r w:rsidR="00EB4EC1" w:rsidRPr="00EB4EC1">
        <w:rPr>
          <w:iCs/>
        </w:rPr>
        <w:t>7</w:t>
      </w:r>
      <w:r w:rsidRPr="00EB4EC1">
        <w:rPr>
          <w:iCs/>
        </w:rPr>
        <w:t xml:space="preserve">. </w:t>
      </w:r>
      <w:r w:rsidR="00940069" w:rsidRPr="00EB4EC1">
        <w:t>konsultavimasis su gyventojais teisės aktų nustatyta tvarka vykdant gyventojų apklausas, viešus svarstymus, susirinkimus, forumus, diskusijas</w:t>
      </w:r>
      <w:r w:rsidR="00EB4EC1">
        <w:t>.“</w:t>
      </w:r>
    </w:p>
    <w:bookmarkEnd w:id="1"/>
    <w:p w14:paraId="0DD367F5" w14:textId="68AC9177" w:rsidR="00160DF4" w:rsidRPr="00557FAB" w:rsidRDefault="00160DF4" w:rsidP="00EB4EC1">
      <w:pPr>
        <w:spacing w:line="360" w:lineRule="auto"/>
        <w:ind w:firstLine="618"/>
        <w:jc w:val="both"/>
      </w:pPr>
      <w:r w:rsidRPr="00EB4EC1">
        <w:t>Šis sprendimas yra skelbiamas Teisės aktų registre ir Anykščių rajono savivaldybės interneto svetainėje.</w:t>
      </w:r>
    </w:p>
    <w:p w14:paraId="1A6165CD" w14:textId="77777777" w:rsidR="002857D6" w:rsidRPr="00557FAB" w:rsidRDefault="002857D6" w:rsidP="00C94A80">
      <w:pPr>
        <w:spacing w:line="360" w:lineRule="auto"/>
      </w:pPr>
    </w:p>
    <w:p w14:paraId="668B3ECE" w14:textId="77777777" w:rsidR="00D830BB" w:rsidRPr="00557FAB" w:rsidRDefault="00D830BB" w:rsidP="00C94A80">
      <w:pPr>
        <w:spacing w:line="360" w:lineRule="auto"/>
      </w:pPr>
    </w:p>
    <w:p w14:paraId="3AD399DC" w14:textId="12092AC7" w:rsidR="000A1C8B" w:rsidRPr="00297528" w:rsidRDefault="00E46F66" w:rsidP="00CB4D3F">
      <w:r w:rsidRPr="00557FAB">
        <w:t>Meras</w:t>
      </w:r>
      <w:r w:rsidR="008D7EFC" w:rsidRPr="00557FAB">
        <w:tab/>
      </w:r>
      <w:r w:rsidR="008D7EFC" w:rsidRPr="00557FAB">
        <w:tab/>
      </w:r>
      <w:r w:rsidR="008D7EFC" w:rsidRPr="00557FAB">
        <w:tab/>
      </w:r>
      <w:r w:rsidR="0025716E">
        <w:tab/>
      </w:r>
      <w:r w:rsidR="0025716E">
        <w:tab/>
      </w:r>
      <w:r w:rsidR="0025716E">
        <w:tab/>
      </w:r>
      <w:r w:rsidR="00301693" w:rsidRPr="00557FAB">
        <w:t>Kęstutis Tubis</w:t>
      </w:r>
      <w:r w:rsidR="0093149D" w:rsidRPr="00557FAB">
        <w:t xml:space="preserve"> </w:t>
      </w:r>
    </w:p>
    <w:p w14:paraId="4413BC0C" w14:textId="04BABDF5" w:rsidR="0025716E" w:rsidRDefault="0025716E">
      <w:pPr>
        <w:rPr>
          <w:szCs w:val="20"/>
        </w:rPr>
      </w:pPr>
      <w:r>
        <w:rPr>
          <w:szCs w:val="20"/>
        </w:rPr>
        <w:br w:type="page"/>
      </w:r>
    </w:p>
    <w:p w14:paraId="6E4B3FF6" w14:textId="78A224AC" w:rsidR="00E61D66" w:rsidRPr="00557FAB" w:rsidRDefault="00E61D66" w:rsidP="00855A1F">
      <w:pPr>
        <w:ind w:firstLine="720"/>
        <w:jc w:val="right"/>
      </w:pPr>
      <w:r w:rsidRPr="00557FAB">
        <w:lastRenderedPageBreak/>
        <w:t>Lyginamasis variantas</w:t>
      </w:r>
    </w:p>
    <w:p w14:paraId="7F65DE21" w14:textId="77777777" w:rsidR="00855A1F" w:rsidRPr="00557FAB" w:rsidRDefault="00855A1F" w:rsidP="00855A1F">
      <w:pPr>
        <w:ind w:firstLine="720"/>
        <w:jc w:val="right"/>
      </w:pPr>
    </w:p>
    <w:p w14:paraId="7C734D46" w14:textId="77777777" w:rsidR="00855A1F" w:rsidRPr="00557FAB" w:rsidRDefault="00855A1F" w:rsidP="00855A1F">
      <w:pPr>
        <w:jc w:val="center"/>
      </w:pPr>
      <w:r w:rsidRPr="00557FAB">
        <w:rPr>
          <w:noProof/>
        </w:rPr>
        <w:drawing>
          <wp:inline distT="0" distB="0" distL="0" distR="0" wp14:anchorId="6719CDBA" wp14:editId="63F63D7F">
            <wp:extent cx="676275" cy="676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E6873EF" w14:textId="77777777" w:rsidR="00855A1F" w:rsidRPr="00557FAB" w:rsidRDefault="00855A1F" w:rsidP="00855A1F">
      <w:pPr>
        <w:pStyle w:val="Caption"/>
        <w:rPr>
          <w:sz w:val="24"/>
        </w:rPr>
      </w:pPr>
      <w:r w:rsidRPr="00557FAB">
        <w:rPr>
          <w:sz w:val="24"/>
        </w:rPr>
        <w:t>ANYKŠČIŲ RAJONO SAVIVALDYBĖS</w:t>
      </w:r>
    </w:p>
    <w:p w14:paraId="38347B41" w14:textId="77777777" w:rsidR="00855A1F" w:rsidRPr="00557FAB" w:rsidRDefault="00855A1F" w:rsidP="00855A1F">
      <w:pPr>
        <w:jc w:val="center"/>
        <w:rPr>
          <w:b/>
        </w:rPr>
      </w:pPr>
      <w:r w:rsidRPr="00557FAB">
        <w:rPr>
          <w:b/>
        </w:rPr>
        <w:t>TARYBA</w:t>
      </w:r>
    </w:p>
    <w:p w14:paraId="506947F3" w14:textId="77777777" w:rsidR="00855A1F" w:rsidRPr="00557FAB" w:rsidRDefault="00855A1F" w:rsidP="00855A1F">
      <w:pPr>
        <w:jc w:val="center"/>
        <w:rPr>
          <w:b/>
        </w:rPr>
      </w:pPr>
    </w:p>
    <w:p w14:paraId="4184E16D" w14:textId="77777777" w:rsidR="00474329" w:rsidRPr="00557FAB" w:rsidRDefault="00474329" w:rsidP="00474329">
      <w:pPr>
        <w:jc w:val="center"/>
        <w:rPr>
          <w:b/>
        </w:rPr>
      </w:pPr>
      <w:r w:rsidRPr="00557FAB">
        <w:rPr>
          <w:b/>
        </w:rPr>
        <w:t>SPRENDIMAS</w:t>
      </w:r>
    </w:p>
    <w:p w14:paraId="21C8DBE1" w14:textId="77777777" w:rsidR="00474329" w:rsidRPr="00557FAB" w:rsidRDefault="00474329" w:rsidP="00474329"/>
    <w:p w14:paraId="31A812F1" w14:textId="77777777" w:rsidR="00474329" w:rsidRPr="00557FAB" w:rsidRDefault="00474329" w:rsidP="00474329">
      <w:pPr>
        <w:jc w:val="center"/>
        <w:rPr>
          <w:b/>
        </w:rPr>
      </w:pPr>
      <w:r w:rsidRPr="00557FAB">
        <w:rPr>
          <w:b/>
        </w:rPr>
        <w:t>DĖL ANYKŠČIŲ RAJONO SAVIVALDYBĖS TARYBOS 2023 M. VASARIO 23 D. SPRENDIMO NR. 1-TS-36 „DĖL ANYKŠČIŲ RAJONO SAVIVALDYBĖS TARYBOS VEIKLOS REGLAMENTO PATVIRTINIMO“ PAKEITIMO</w:t>
      </w:r>
    </w:p>
    <w:p w14:paraId="17EB76FA" w14:textId="77777777" w:rsidR="00474329" w:rsidRPr="00557FAB" w:rsidRDefault="00474329" w:rsidP="00474329"/>
    <w:p w14:paraId="6B705ADA" w14:textId="5BDC7624" w:rsidR="00297528" w:rsidRPr="00557FAB" w:rsidRDefault="00297528" w:rsidP="00297528">
      <w:pPr>
        <w:jc w:val="center"/>
      </w:pPr>
      <w:r w:rsidRPr="00557FAB">
        <w:t>202</w:t>
      </w:r>
      <w:r>
        <w:t>5</w:t>
      </w:r>
      <w:r w:rsidRPr="00557FAB">
        <w:t xml:space="preserve"> m. </w:t>
      </w:r>
      <w:r>
        <w:t xml:space="preserve">vasario 27 </w:t>
      </w:r>
      <w:r w:rsidRPr="00557FAB">
        <w:t>d. Nr. 1-T-</w:t>
      </w:r>
      <w:r w:rsidR="001E1A7A">
        <w:t>85</w:t>
      </w:r>
    </w:p>
    <w:p w14:paraId="19A47997" w14:textId="3131B841" w:rsidR="00474329" w:rsidRPr="00557FAB" w:rsidRDefault="00297528" w:rsidP="00297528">
      <w:pPr>
        <w:jc w:val="center"/>
      </w:pPr>
      <w:r w:rsidRPr="00557FAB">
        <w:t>Anykščiai</w:t>
      </w:r>
    </w:p>
    <w:p w14:paraId="55D9565E" w14:textId="77777777" w:rsidR="00474329" w:rsidRPr="00557FAB" w:rsidRDefault="00474329" w:rsidP="00474329">
      <w:pPr>
        <w:ind w:firstLine="720"/>
        <w:jc w:val="both"/>
        <w:rPr>
          <w:szCs w:val="20"/>
        </w:rPr>
      </w:pPr>
    </w:p>
    <w:p w14:paraId="4C7E54F9" w14:textId="77777777" w:rsidR="00297528" w:rsidRPr="00557FAB" w:rsidRDefault="00297528" w:rsidP="00297528">
      <w:pPr>
        <w:spacing w:line="360" w:lineRule="auto"/>
        <w:ind w:firstLine="720"/>
        <w:jc w:val="both"/>
      </w:pPr>
      <w:r w:rsidRPr="00557FAB">
        <w:t xml:space="preserve">Vadovaudamasi Lietuvos Respublikos vietos savivaldos įstatymo </w:t>
      </w:r>
      <w:r>
        <w:t xml:space="preserve">4 straipsnio 8 punktu, </w:t>
      </w:r>
      <w:r w:rsidRPr="00557FAB">
        <w:t>15 straipsnio 2 dalies 1 punktu, 16 straipsnio 1 dalimi</w:t>
      </w:r>
      <w:r>
        <w:t xml:space="preserve"> </w:t>
      </w:r>
      <w:r w:rsidRPr="00557FAB">
        <w:rPr>
          <w:bCs/>
        </w:rPr>
        <w:t xml:space="preserve">bei siekdama patikslinti Anykščių rajono savivaldybės tarybos veiklos reglamento nuostatas, </w:t>
      </w:r>
      <w:r w:rsidRPr="00557FAB">
        <w:t>Anykščių rajono savivaldybės taryba  n u s p r e n d ž i a:</w:t>
      </w:r>
    </w:p>
    <w:p w14:paraId="592F9FFE" w14:textId="77777777" w:rsidR="0076470D" w:rsidRPr="0076470D" w:rsidRDefault="00297528" w:rsidP="0076470D">
      <w:pPr>
        <w:spacing w:line="360" w:lineRule="auto"/>
        <w:ind w:firstLine="720"/>
        <w:jc w:val="both"/>
      </w:pPr>
      <w:r w:rsidRPr="00557FAB">
        <w:t xml:space="preserve">Pakeisti Anykščių rajono savivaldybės tarybos veiklos reglamentą, patvirtintą Anykščių </w:t>
      </w:r>
      <w:r w:rsidRPr="0076470D">
        <w:t>rajono savivaldybės tarybos 2023 m. vasario 23 d. sprendimu Nr. 1-TS-36 „Dėl Anykščių rajono savivaldybės tarybos veiklos reglamento patvirtinimo“:</w:t>
      </w:r>
    </w:p>
    <w:p w14:paraId="59927A94" w14:textId="6FD7BDF5" w:rsidR="00940D81" w:rsidRPr="0076470D" w:rsidRDefault="00940D81" w:rsidP="0076470D">
      <w:pPr>
        <w:pStyle w:val="ListParagraph"/>
        <w:numPr>
          <w:ilvl w:val="0"/>
          <w:numId w:val="39"/>
        </w:numPr>
        <w:spacing w:after="0" w:line="360" w:lineRule="auto"/>
        <w:jc w:val="both"/>
        <w:rPr>
          <w:rFonts w:ascii="Times New Roman" w:hAnsi="Times New Roman"/>
          <w:sz w:val="24"/>
          <w:szCs w:val="24"/>
        </w:rPr>
      </w:pPr>
      <w:r w:rsidRPr="0076470D">
        <w:rPr>
          <w:rFonts w:ascii="Times New Roman" w:hAnsi="Times New Roman"/>
          <w:sz w:val="24"/>
          <w:szCs w:val="24"/>
        </w:rPr>
        <w:t>Pakeisti 50 punktą ir jį išdėstyti taip:</w:t>
      </w:r>
    </w:p>
    <w:p w14:paraId="0FD3D221" w14:textId="7A0661B2" w:rsidR="0076470D" w:rsidRPr="0076470D" w:rsidRDefault="00940D81" w:rsidP="0076470D">
      <w:pPr>
        <w:spacing w:line="360" w:lineRule="auto"/>
        <w:ind w:firstLine="720"/>
        <w:jc w:val="both"/>
      </w:pPr>
      <w:r w:rsidRPr="0076470D">
        <w:t xml:space="preserve">„50. Meras, o kai jis negali eiti pareigų arba jo nėra, – laikinai Savivaldybės tarybos paskirtas tarybos narys apie Savivaldybės tarybos posėdžio laiką, svarstyti parengtus ir Reglamento </w:t>
      </w:r>
      <w:r w:rsidRPr="00871804">
        <w:t xml:space="preserve">nustatyta tvarka įregistruotus klausimus praneša ne vėliau kaip likus 3 darbo dienoms iki posėdžio pradžios </w:t>
      </w:r>
      <w:r w:rsidR="00871804" w:rsidRPr="00871804">
        <w:t xml:space="preserve">Savivaldybės internetiniame puslapyje </w:t>
      </w:r>
      <w:r w:rsidRPr="00871804">
        <w:rPr>
          <w:strike/>
        </w:rPr>
        <w:t>vietinėje spaudoje</w:t>
      </w:r>
      <w:r w:rsidRPr="00871804">
        <w:t xml:space="preserve"> ir </w:t>
      </w:r>
      <w:r w:rsidRPr="00871804">
        <w:rPr>
          <w:strike/>
        </w:rPr>
        <w:t>/ ar</w:t>
      </w:r>
      <w:r w:rsidRPr="00871804">
        <w:t xml:space="preserve"> informaciniais pranešimais</w:t>
      </w:r>
      <w:r w:rsidR="00871804">
        <w:t xml:space="preserve"> </w:t>
      </w:r>
      <w:r w:rsidR="00871804">
        <w:rPr>
          <w:b/>
          <w:bCs/>
        </w:rPr>
        <w:t>arba vietinėje spaudoje</w:t>
      </w:r>
      <w:r w:rsidRPr="0076470D">
        <w:t xml:space="preserve"> visiems Tarybos nariams, gyventojams, seniūnui ir seniūnaičiui, kai svarstomi klausimai yra susiję su jų atstovaujama gyvenamosios vietovės bendruomene, taip pat seniūnui ir vietos gyventojų apklausos iniciatyvinės grupės atstovui (-ams), kai svarstomi vietos gyventojų apklausos rezultatai ar klausimai dėl vietos gyventojų apklausai pateikto (-ų) klausimo (-ų). Tarybos nariams informacija papildomai teikiama elektroniniu paštu.</w:t>
      </w:r>
    </w:p>
    <w:p w14:paraId="2971102B" w14:textId="6F376EC4" w:rsidR="00940D81" w:rsidRPr="0076470D" w:rsidRDefault="00940D81" w:rsidP="0076470D">
      <w:pPr>
        <w:pStyle w:val="ListParagraph"/>
        <w:numPr>
          <w:ilvl w:val="0"/>
          <w:numId w:val="39"/>
        </w:numPr>
        <w:spacing w:after="0" w:line="360" w:lineRule="auto"/>
        <w:jc w:val="both"/>
        <w:rPr>
          <w:rFonts w:ascii="Times New Roman" w:hAnsi="Times New Roman"/>
          <w:sz w:val="24"/>
          <w:szCs w:val="24"/>
        </w:rPr>
      </w:pPr>
      <w:r w:rsidRPr="0076470D">
        <w:rPr>
          <w:rFonts w:ascii="Times New Roman" w:hAnsi="Times New Roman"/>
          <w:sz w:val="24"/>
          <w:szCs w:val="24"/>
        </w:rPr>
        <w:t>Pakeisti 61 punktą ir jį išdėstyti taip:</w:t>
      </w:r>
    </w:p>
    <w:p w14:paraId="7BDDD606" w14:textId="77777777" w:rsidR="007D2159" w:rsidRDefault="00297528" w:rsidP="007D2159">
      <w:pPr>
        <w:spacing w:line="360" w:lineRule="auto"/>
        <w:ind w:firstLine="720"/>
        <w:jc w:val="both"/>
      </w:pPr>
      <w:r w:rsidRPr="0076470D">
        <w:t>„61. </w:t>
      </w:r>
      <w:r w:rsidR="0076470D">
        <w:rPr>
          <w:b/>
          <w:bCs/>
        </w:rPr>
        <w:t>I</w:t>
      </w:r>
      <w:r w:rsidR="002D5D86" w:rsidRPr="00AB7895">
        <w:rPr>
          <w:b/>
          <w:bCs/>
        </w:rPr>
        <w:t>nformaciniais pranešimais visiems Tarybos nariams</w:t>
      </w:r>
      <w:r w:rsidR="002D5D86" w:rsidRPr="00AB7895">
        <w:t xml:space="preserve"> </w:t>
      </w:r>
      <w:r w:rsidRPr="00AB7895">
        <w:rPr>
          <w:strike/>
        </w:rPr>
        <w:t xml:space="preserve">Vietos spaudos leidinyje </w:t>
      </w:r>
      <w:r w:rsidRPr="00AB7895">
        <w:t xml:space="preserve">ne vėliau  kaip prieš 3 (tris)  darbo dienas iki Tarybos posėdžio dienos paskelbiama informacija apie Tarybos posėdžio datą, laiką, vietą ir internetinio puslapio, kuriame paskelbta Tarybos posėdžio darbotvarkė ir sprendimų projektai, adresas. Kai svarstomi klausimai, susiję su konkrečiomis gyvenamosiomis vietovėmis, apie tai turi būti informuojami gyvenamosios vietovės bendruomenės </w:t>
      </w:r>
      <w:r w:rsidRPr="00AB7895">
        <w:lastRenderedPageBreak/>
        <w:t>atstovai – seniūnai, seniūnaičiai ir vietos gyventojų apklausos iniciatyvinės grupės atstovas (atstovai). Kai svarstomi vietos gyventojų apklausos rezultatai ar klausimai dėl vietos gyventojų apklausai pateikto (pateiktų) klausimo (klausimų), jiems pranešama telefonu arba elektroniniu laišku.“</w:t>
      </w:r>
    </w:p>
    <w:p w14:paraId="461BF6F4" w14:textId="255DEA5F" w:rsidR="00AB7895" w:rsidRPr="007D2159" w:rsidRDefault="007D2159" w:rsidP="007D2159">
      <w:pPr>
        <w:spacing w:line="360" w:lineRule="auto"/>
        <w:ind w:firstLine="720"/>
        <w:jc w:val="both"/>
      </w:pPr>
      <w:r>
        <w:t xml:space="preserve">3. </w:t>
      </w:r>
      <w:r w:rsidR="00AB7895" w:rsidRPr="007D2159">
        <w:t>Pakeisti 119 punktą ir jį išdėstyti taip:</w:t>
      </w:r>
    </w:p>
    <w:p w14:paraId="39DDDB96" w14:textId="77777777" w:rsidR="00AB7895" w:rsidRPr="00AB7895" w:rsidRDefault="00AB7895" w:rsidP="00AB7895">
      <w:pPr>
        <w:spacing w:line="360" w:lineRule="auto"/>
        <w:ind w:firstLine="720"/>
        <w:jc w:val="both"/>
        <w:rPr>
          <w:b/>
          <w:bCs/>
        </w:rPr>
      </w:pPr>
      <w:r w:rsidRPr="00AB7895">
        <w:t xml:space="preserve">119. </w:t>
      </w:r>
      <w:r w:rsidRPr="00AB7895">
        <w:rPr>
          <w:b/>
          <w:bCs/>
        </w:rPr>
        <w:t>Kitos bendravimo su gyventojais formos ir būdai:</w:t>
      </w:r>
    </w:p>
    <w:p w14:paraId="0F3DE761" w14:textId="77777777" w:rsidR="00AB7895" w:rsidRPr="00EB4EC1" w:rsidRDefault="00AB7895" w:rsidP="00AB7895">
      <w:pPr>
        <w:spacing w:line="360" w:lineRule="auto"/>
        <w:ind w:firstLine="720"/>
        <w:jc w:val="both"/>
      </w:pPr>
      <w:r w:rsidRPr="00AB7895">
        <w:rPr>
          <w:b/>
          <w:bCs/>
        </w:rPr>
        <w:t>119.1.</w:t>
      </w:r>
      <w:r w:rsidRPr="00EB4EC1">
        <w:t xml:space="preserve"> Tarybos nariai ne rečiau kaip vieną kartą per metus atsiskaito savivaldybės nuolatiniams gyventojams pateikdami Tarybos nario veiklos ataskaitą, kurioje atsispindi kiekvieno Tarybos nario veiklos duomenys;</w:t>
      </w:r>
    </w:p>
    <w:p w14:paraId="54E23E91" w14:textId="77777777" w:rsidR="00AB7895" w:rsidRPr="00AB7895" w:rsidRDefault="00AB7895" w:rsidP="00AB7895">
      <w:pPr>
        <w:spacing w:line="360" w:lineRule="auto"/>
        <w:ind w:firstLine="720"/>
        <w:jc w:val="both"/>
        <w:rPr>
          <w:b/>
          <w:bCs/>
        </w:rPr>
      </w:pPr>
      <w:r w:rsidRPr="00AB7895">
        <w:rPr>
          <w:b/>
          <w:bCs/>
        </w:rPr>
        <w:t>119.2. informacijos teikimas Savivaldybės interneto svetainėje: Tarybos posėdžių darbotvarkės, Tarybos sprendimų projektai, priimti Tarybos sprendimai bei kita informacija, susijusi su Tarybos veikla;</w:t>
      </w:r>
    </w:p>
    <w:p w14:paraId="068721B6" w14:textId="77777777" w:rsidR="00AB7895" w:rsidRPr="00AB7895" w:rsidRDefault="00AB7895" w:rsidP="00AB7895">
      <w:pPr>
        <w:spacing w:line="360" w:lineRule="auto"/>
        <w:ind w:firstLine="709"/>
        <w:jc w:val="both"/>
        <w:rPr>
          <w:b/>
          <w:bCs/>
        </w:rPr>
      </w:pPr>
      <w:r w:rsidRPr="00AB7895">
        <w:rPr>
          <w:b/>
          <w:bCs/>
          <w:iCs/>
        </w:rPr>
        <w:t xml:space="preserve">119.3. </w:t>
      </w:r>
      <w:r w:rsidRPr="00AB7895">
        <w:rPr>
          <w:b/>
          <w:bCs/>
        </w:rPr>
        <w:t>vieši Tarybos sprendimų projektų ir kitų klausimų svarstymai komitetuose, Tarybos sudarytose komisijose ir Tarybos posėdžio metu (išskyrus Vietos savivaldos įstatyme numatytas išimtis);</w:t>
      </w:r>
    </w:p>
    <w:p w14:paraId="0924FF37" w14:textId="77777777" w:rsidR="00AB7895" w:rsidRPr="00AB7895" w:rsidRDefault="00AB7895" w:rsidP="00AB7895">
      <w:pPr>
        <w:spacing w:line="360" w:lineRule="auto"/>
        <w:ind w:firstLine="709"/>
        <w:jc w:val="both"/>
        <w:rPr>
          <w:rFonts w:eastAsia="Lucida Sans Unicode"/>
          <w:b/>
          <w:bCs/>
          <w:kern w:val="3"/>
          <w:lang w:eastAsia="zh-CN" w:bidi="hi-IN"/>
        </w:rPr>
      </w:pPr>
      <w:r w:rsidRPr="00AB7895">
        <w:rPr>
          <w:rFonts w:eastAsia="Lucida Sans Unicode"/>
          <w:b/>
          <w:bCs/>
          <w:kern w:val="3"/>
          <w:lang w:eastAsia="zh-CN" w:bidi="hi-IN"/>
        </w:rPr>
        <w:t>119.4. Į Tarybos posėdžius kviečiami asmenys, su kuriais yra susiję Tarybos svarstomi klausimai;</w:t>
      </w:r>
    </w:p>
    <w:p w14:paraId="6B5F8804" w14:textId="77777777" w:rsidR="00AB7895" w:rsidRPr="00AB7895" w:rsidRDefault="00AB7895" w:rsidP="00AB7895">
      <w:pPr>
        <w:shd w:val="clear" w:color="auto" w:fill="FFFFFF"/>
        <w:tabs>
          <w:tab w:val="left" w:pos="1080"/>
        </w:tabs>
        <w:spacing w:line="360" w:lineRule="auto"/>
        <w:ind w:firstLine="720"/>
        <w:jc w:val="both"/>
        <w:rPr>
          <w:rFonts w:eastAsia="Lucida Sans Unicode"/>
          <w:b/>
          <w:bCs/>
          <w:kern w:val="3"/>
          <w:lang w:eastAsia="zh-CN" w:bidi="hi-IN"/>
        </w:rPr>
      </w:pPr>
      <w:r w:rsidRPr="00AB7895">
        <w:rPr>
          <w:rFonts w:eastAsia="Lucida Sans Unicode"/>
          <w:b/>
          <w:bCs/>
          <w:kern w:val="3"/>
          <w:lang w:eastAsia="zh-CN" w:bidi="hi-IN"/>
        </w:rPr>
        <w:t>119.5. Į Tarybos sudaromas komisijas, darbo grupes gali būti įtraukiami Savivaldybės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w:t>
      </w:r>
    </w:p>
    <w:p w14:paraId="4AF1F3A5" w14:textId="77777777" w:rsidR="00AB7895" w:rsidRPr="00AB7895" w:rsidRDefault="00AB7895" w:rsidP="00AB7895">
      <w:pPr>
        <w:spacing w:line="360" w:lineRule="auto"/>
        <w:ind w:firstLine="709"/>
        <w:jc w:val="both"/>
        <w:rPr>
          <w:b/>
          <w:bCs/>
        </w:rPr>
      </w:pPr>
      <w:r w:rsidRPr="00AB7895">
        <w:rPr>
          <w:b/>
          <w:bCs/>
        </w:rPr>
        <w:t xml:space="preserve">119.6. </w:t>
      </w:r>
      <w:r w:rsidRPr="00AB7895">
        <w:rPr>
          <w:b/>
          <w:bCs/>
          <w:lang w:bidi="he-IL"/>
        </w:rPr>
        <w:t>Tarybos sudaryta Peticijų komisija nagrinėja gyventojų kreipimusis į Tarybą dėl priimtų sprendimų pakeitimo arba dėl naujų priėmimo;</w:t>
      </w:r>
    </w:p>
    <w:p w14:paraId="3EB8798D" w14:textId="1B698D22" w:rsidR="00AB7895" w:rsidRPr="00557FAB" w:rsidRDefault="00AB7895" w:rsidP="00AB7895">
      <w:pPr>
        <w:spacing w:line="360" w:lineRule="auto"/>
        <w:ind w:firstLine="709"/>
        <w:jc w:val="both"/>
      </w:pPr>
      <w:r w:rsidRPr="00AB7895">
        <w:rPr>
          <w:b/>
          <w:bCs/>
          <w:iCs/>
        </w:rPr>
        <w:t xml:space="preserve">119.7. </w:t>
      </w:r>
      <w:r w:rsidRPr="00AB7895">
        <w:rPr>
          <w:b/>
          <w:bCs/>
        </w:rPr>
        <w:t>konsultavimasis su gyventojais teisės aktų nustatyta tvarka vykdant gyventojų apklausas, viešus svarstymus, susirinkimus, forumus, diskusijas</w:t>
      </w:r>
      <w:r>
        <w:t>.“</w:t>
      </w:r>
    </w:p>
    <w:p w14:paraId="2A4D0307" w14:textId="5156FE9C" w:rsidR="00474329" w:rsidRPr="00557FAB" w:rsidRDefault="00474329" w:rsidP="00A456D2">
      <w:pPr>
        <w:spacing w:line="360" w:lineRule="auto"/>
        <w:ind w:firstLine="720"/>
        <w:jc w:val="both"/>
      </w:pPr>
      <w:r w:rsidRPr="00557FAB">
        <w:t>Šis sprendimas yra skelbiamas Teisės aktų registre ir Anykščių rajono savivaldybės interneto svetainėje.</w:t>
      </w:r>
    </w:p>
    <w:p w14:paraId="2E8B701A" w14:textId="77777777" w:rsidR="00474329" w:rsidRPr="00557FAB" w:rsidRDefault="00474329" w:rsidP="00474329">
      <w:pPr>
        <w:spacing w:line="360" w:lineRule="auto"/>
      </w:pPr>
    </w:p>
    <w:p w14:paraId="534FB4A7" w14:textId="77777777" w:rsidR="00B95CBB" w:rsidRPr="00557FAB" w:rsidRDefault="00B95CBB" w:rsidP="00474329">
      <w:pPr>
        <w:spacing w:line="360" w:lineRule="auto"/>
      </w:pPr>
    </w:p>
    <w:p w14:paraId="3658586F" w14:textId="7990ADD4" w:rsidR="00474329" w:rsidRPr="00557FAB" w:rsidRDefault="00474329" w:rsidP="00474329">
      <w:r w:rsidRPr="00557FAB">
        <w:t>Meras</w:t>
      </w:r>
      <w:r w:rsidRPr="00557FAB">
        <w:tab/>
      </w:r>
      <w:r w:rsidRPr="00557FAB">
        <w:tab/>
      </w:r>
      <w:r w:rsidRPr="00557FAB">
        <w:tab/>
      </w:r>
      <w:r w:rsidR="0025716E">
        <w:tab/>
      </w:r>
      <w:r w:rsidR="0025716E">
        <w:tab/>
      </w:r>
      <w:r w:rsidR="0025716E">
        <w:tab/>
      </w:r>
      <w:r w:rsidRPr="00557FAB">
        <w:t xml:space="preserve"> Kęstutis Tubis </w:t>
      </w:r>
    </w:p>
    <w:p w14:paraId="6DB5A147" w14:textId="77777777" w:rsidR="0089497B" w:rsidRDefault="0089497B" w:rsidP="0089497B"/>
    <w:p w14:paraId="53D31580" w14:textId="77777777" w:rsidR="00AB7895" w:rsidRDefault="00AB7895" w:rsidP="0089497B"/>
    <w:p w14:paraId="08ADA5D8" w14:textId="77777777" w:rsidR="00AB7895" w:rsidRDefault="00AB7895" w:rsidP="0089497B"/>
    <w:p w14:paraId="1A193941" w14:textId="77777777" w:rsidR="00C766C4" w:rsidRDefault="00C766C4" w:rsidP="0089497B"/>
    <w:p w14:paraId="32C56192" w14:textId="77777777" w:rsidR="00AB7895" w:rsidRDefault="00AB7895" w:rsidP="0089497B"/>
    <w:p w14:paraId="78738A6D" w14:textId="0CE42BA1" w:rsidR="008C3C8A" w:rsidRPr="00557FAB" w:rsidRDefault="008C3C8A" w:rsidP="00C766C4">
      <w:pPr>
        <w:jc w:val="center"/>
        <w:rPr>
          <w:b/>
        </w:rPr>
      </w:pPr>
      <w:r w:rsidRPr="00557FAB">
        <w:rPr>
          <w:b/>
        </w:rPr>
        <w:lastRenderedPageBreak/>
        <w:t>SAVIVALDYBĖS TARYBOS SPRENDIMO „DĖL ANYKŠČIŲ RAJONO SAVIVALDYBĖS TARYBOS 2023 M. VASARIO 23 D. SPRENDIMO NR. 1-TS-36 „DĖL ANYKŠČIŲ RAJONO SAVIVALDYBĖS TARYBOS VEIKLOS REGLAMENTO PATVIRTINIMO“ PAKEITIMO“ PROJEKTO</w:t>
      </w:r>
    </w:p>
    <w:p w14:paraId="03926393" w14:textId="77777777" w:rsidR="008C3C8A" w:rsidRPr="00557FAB" w:rsidRDefault="008C3C8A" w:rsidP="008C3C8A">
      <w:pPr>
        <w:ind w:firstLine="720"/>
        <w:jc w:val="center"/>
        <w:rPr>
          <w:b/>
        </w:rPr>
      </w:pPr>
      <w:r w:rsidRPr="00557FAB">
        <w:rPr>
          <w:b/>
        </w:rPr>
        <w:t>AIŠKINAMASIS RAŠTAS</w:t>
      </w:r>
    </w:p>
    <w:p w14:paraId="2202A824" w14:textId="77777777" w:rsidR="008C3C8A" w:rsidRPr="00557FAB" w:rsidRDefault="008C3C8A" w:rsidP="008C3C8A">
      <w:pPr>
        <w:spacing w:line="360" w:lineRule="auto"/>
        <w:ind w:firstLine="720"/>
        <w:jc w:val="both"/>
        <w:rPr>
          <w:b/>
        </w:rPr>
      </w:pPr>
    </w:p>
    <w:p w14:paraId="5AF92739" w14:textId="77777777" w:rsidR="008C3C8A" w:rsidRPr="00557FAB" w:rsidRDefault="008C3C8A" w:rsidP="008C3C8A">
      <w:pPr>
        <w:pStyle w:val="ListParagraph"/>
        <w:numPr>
          <w:ilvl w:val="0"/>
          <w:numId w:val="1"/>
        </w:numPr>
        <w:tabs>
          <w:tab w:val="left" w:pos="993"/>
        </w:tabs>
        <w:spacing w:after="0" w:line="360" w:lineRule="auto"/>
        <w:jc w:val="both"/>
        <w:rPr>
          <w:rFonts w:ascii="Times New Roman" w:hAnsi="Times New Roman"/>
          <w:b/>
          <w:sz w:val="24"/>
          <w:szCs w:val="24"/>
        </w:rPr>
      </w:pPr>
      <w:r w:rsidRPr="00557FAB">
        <w:rPr>
          <w:rFonts w:ascii="Times New Roman" w:hAnsi="Times New Roman"/>
          <w:b/>
          <w:sz w:val="24"/>
          <w:szCs w:val="24"/>
        </w:rPr>
        <w:t>Sprendimo projekto tikslai ir uždaviniai</w:t>
      </w:r>
    </w:p>
    <w:p w14:paraId="32459762" w14:textId="51B17F04" w:rsidR="00111B69" w:rsidRDefault="004D6397" w:rsidP="008C3C8A">
      <w:pPr>
        <w:spacing w:line="360" w:lineRule="auto"/>
        <w:ind w:firstLine="708"/>
        <w:jc w:val="both"/>
        <w:rPr>
          <w:bCs/>
        </w:rPr>
      </w:pPr>
      <w:r w:rsidRPr="00557FAB">
        <w:rPr>
          <w:bCs/>
        </w:rPr>
        <w:t xml:space="preserve"> </w:t>
      </w:r>
      <w:r w:rsidR="008C3C8A" w:rsidRPr="00557FAB">
        <w:rPr>
          <w:bCs/>
        </w:rPr>
        <w:t xml:space="preserve">Lietuvos Respublikos </w:t>
      </w:r>
      <w:r w:rsidR="00B9686D" w:rsidRPr="00557FAB">
        <w:rPr>
          <w:bCs/>
        </w:rPr>
        <w:t xml:space="preserve">vietos savivaldos įstatymo </w:t>
      </w:r>
      <w:r w:rsidR="00111B69">
        <w:rPr>
          <w:bCs/>
        </w:rPr>
        <w:t xml:space="preserve">(toliau – LR VSĮ) 4 straipsnio 8 punkte įtvirtintas </w:t>
      </w:r>
      <w:r w:rsidR="00111B69" w:rsidRPr="00111B69">
        <w:rPr>
          <w:bCs/>
        </w:rPr>
        <w:t>savivaldybės gyventojų dalyvavimo tvarkant savivaldybės reikalus</w:t>
      </w:r>
      <w:r w:rsidR="00111B69">
        <w:rPr>
          <w:bCs/>
        </w:rPr>
        <w:t xml:space="preserve"> vietos savivaldos principas, kuris nurodo, kad s</w:t>
      </w:r>
      <w:r w:rsidR="00111B69" w:rsidRPr="00111B69">
        <w:rPr>
          <w:bCs/>
        </w:rPr>
        <w:t>avivaldybės informuoja vietos gyventojus apie savo veiklą, sprendimų projektus, priimtus sprendimus ir sudaro sąlygas vietos gyventojams tiesiogiai dalyvauti planuojant ir įgyvendinant savivaldybės sprendimus</w:t>
      </w:r>
      <w:r w:rsidR="00111B69">
        <w:rPr>
          <w:bCs/>
        </w:rPr>
        <w:t>.</w:t>
      </w:r>
    </w:p>
    <w:p w14:paraId="3D82F1CE" w14:textId="77777777" w:rsidR="00111B69" w:rsidRDefault="00111B69" w:rsidP="00111B69">
      <w:pPr>
        <w:spacing w:line="360" w:lineRule="auto"/>
        <w:ind w:firstLine="708"/>
        <w:jc w:val="both"/>
        <w:rPr>
          <w:bCs/>
        </w:rPr>
      </w:pPr>
      <w:r>
        <w:rPr>
          <w:bCs/>
        </w:rPr>
        <w:t xml:space="preserve">LR VSĮ </w:t>
      </w:r>
      <w:r w:rsidR="00B9686D" w:rsidRPr="00557FAB">
        <w:rPr>
          <w:bCs/>
        </w:rPr>
        <w:t xml:space="preserve">15 straipsnio 2 dalies 1 punkte numatyta išimtinė Savivaldybės tarybos kompetencija – reglamento tvirtinimas. </w:t>
      </w:r>
      <w:r w:rsidRPr="00111B69">
        <w:rPr>
          <w:bCs/>
        </w:rPr>
        <w:t xml:space="preserve">Reglamente, be kitų klausimų, </w:t>
      </w:r>
      <w:r>
        <w:rPr>
          <w:bCs/>
        </w:rPr>
        <w:t xml:space="preserve">numatant </w:t>
      </w:r>
      <w:r w:rsidRPr="00111B69">
        <w:rPr>
          <w:bCs/>
        </w:rPr>
        <w:t>pagrindin</w:t>
      </w:r>
      <w:r>
        <w:rPr>
          <w:bCs/>
        </w:rPr>
        <w:t>es</w:t>
      </w:r>
      <w:r w:rsidRPr="00111B69">
        <w:rPr>
          <w:bCs/>
        </w:rPr>
        <w:t xml:space="preserve"> bendravimo su gyventojais form</w:t>
      </w:r>
      <w:r>
        <w:rPr>
          <w:bCs/>
        </w:rPr>
        <w:t>a</w:t>
      </w:r>
      <w:r w:rsidRPr="00111B69">
        <w:rPr>
          <w:bCs/>
        </w:rPr>
        <w:t>s ir būd</w:t>
      </w:r>
      <w:r>
        <w:rPr>
          <w:bCs/>
        </w:rPr>
        <w:t>us</w:t>
      </w:r>
      <w:r w:rsidRPr="00111B69">
        <w:rPr>
          <w:bCs/>
        </w:rPr>
        <w:t>, užtikrinan</w:t>
      </w:r>
      <w:r>
        <w:rPr>
          <w:bCs/>
        </w:rPr>
        <w:t>čius</w:t>
      </w:r>
      <w:r w:rsidRPr="00111B69">
        <w:rPr>
          <w:bCs/>
        </w:rPr>
        <w:t xml:space="preserve"> vietos savivaldos principų ir teis</w:t>
      </w:r>
      <w:r>
        <w:rPr>
          <w:bCs/>
        </w:rPr>
        <w:t>ių</w:t>
      </w:r>
      <w:r w:rsidRPr="00111B69">
        <w:rPr>
          <w:bCs/>
        </w:rPr>
        <w:t xml:space="preserve"> įgyvendinimą savivaldybės bendruomenės interesais</w:t>
      </w:r>
      <w:r>
        <w:rPr>
          <w:bCs/>
        </w:rPr>
        <w:t>.</w:t>
      </w:r>
    </w:p>
    <w:p w14:paraId="37527BEC" w14:textId="468D46F9" w:rsidR="00932D42" w:rsidRPr="00557FAB" w:rsidRDefault="00932D42" w:rsidP="00111B69">
      <w:pPr>
        <w:spacing w:line="360" w:lineRule="auto"/>
        <w:ind w:firstLine="708"/>
        <w:jc w:val="both"/>
        <w:rPr>
          <w:bCs/>
        </w:rPr>
      </w:pPr>
      <w:r w:rsidRPr="00557FAB">
        <w:rPr>
          <w:bCs/>
        </w:rPr>
        <w:t xml:space="preserve">Siekiant užtikrinti, kad Tarybos veiklos reglamentas neprieštarautų </w:t>
      </w:r>
      <w:r w:rsidR="00111B69">
        <w:rPr>
          <w:bCs/>
        </w:rPr>
        <w:t xml:space="preserve">LR </w:t>
      </w:r>
      <w:r w:rsidRPr="00557FAB">
        <w:rPr>
          <w:bCs/>
        </w:rPr>
        <w:t>VSĮ įtvirtintoms nuostatoms</w:t>
      </w:r>
      <w:r w:rsidR="00111B69">
        <w:rPr>
          <w:bCs/>
        </w:rPr>
        <w:t xml:space="preserve"> (reglamentuojančioms gyventojų dalyvavimą savivaldybės reikaluose)</w:t>
      </w:r>
      <w:r w:rsidRPr="00557FAB">
        <w:rPr>
          <w:bCs/>
        </w:rPr>
        <w:t>, reikalinga atlikti šiuo sprendimo projektu teikiamus Tarybos veiklos reglamento pakeitimus.</w:t>
      </w:r>
    </w:p>
    <w:p w14:paraId="187BE479" w14:textId="75BC6449" w:rsidR="008C3C8A" w:rsidRPr="00557FAB" w:rsidRDefault="008C3C8A" w:rsidP="001D0144">
      <w:pPr>
        <w:pStyle w:val="ListParagraph"/>
        <w:numPr>
          <w:ilvl w:val="0"/>
          <w:numId w:val="1"/>
        </w:numPr>
        <w:spacing w:line="360" w:lineRule="auto"/>
        <w:jc w:val="both"/>
        <w:rPr>
          <w:rFonts w:ascii="Times New Roman" w:hAnsi="Times New Roman"/>
          <w:bCs/>
          <w:sz w:val="24"/>
          <w:szCs w:val="24"/>
        </w:rPr>
      </w:pPr>
      <w:r w:rsidRPr="00557FAB">
        <w:rPr>
          <w:rFonts w:ascii="Times New Roman" w:hAnsi="Times New Roman"/>
          <w:b/>
          <w:sz w:val="24"/>
          <w:szCs w:val="24"/>
        </w:rPr>
        <w:t>Siūlomos teisinio reguliavimo nuostatos ir laukiami rezultatai</w:t>
      </w:r>
    </w:p>
    <w:p w14:paraId="63F8A323" w14:textId="7832111F" w:rsidR="008C3C8A" w:rsidRPr="00557FAB" w:rsidRDefault="004D6397" w:rsidP="008C3C8A">
      <w:pPr>
        <w:pStyle w:val="ListParagraph"/>
        <w:spacing w:after="0" w:line="360" w:lineRule="auto"/>
        <w:ind w:left="0" w:firstLine="709"/>
        <w:jc w:val="both"/>
        <w:rPr>
          <w:rFonts w:ascii="Times New Roman" w:hAnsi="Times New Roman"/>
          <w:b/>
          <w:sz w:val="24"/>
          <w:szCs w:val="24"/>
        </w:rPr>
      </w:pPr>
      <w:r w:rsidRPr="00557FAB">
        <w:rPr>
          <w:rFonts w:ascii="Times New Roman" w:hAnsi="Times New Roman"/>
          <w:sz w:val="24"/>
          <w:szCs w:val="24"/>
        </w:rPr>
        <w:t xml:space="preserve"> </w:t>
      </w:r>
      <w:r w:rsidR="00965B7B" w:rsidRPr="00557FAB">
        <w:rPr>
          <w:rFonts w:ascii="Times New Roman" w:hAnsi="Times New Roman"/>
          <w:sz w:val="24"/>
          <w:szCs w:val="24"/>
        </w:rPr>
        <w:t>Reglamentas tikslinama</w:t>
      </w:r>
      <w:r w:rsidRPr="00557FAB">
        <w:rPr>
          <w:rFonts w:ascii="Times New Roman" w:hAnsi="Times New Roman"/>
          <w:sz w:val="24"/>
          <w:szCs w:val="24"/>
        </w:rPr>
        <w:t xml:space="preserve">s, siekiant tinkamai įgyvendinti Lietuvos Respublikos vietos savivaldos įstatymo </w:t>
      </w:r>
      <w:r w:rsidR="00965B7B" w:rsidRPr="00557FAB">
        <w:rPr>
          <w:rFonts w:ascii="Times New Roman" w:hAnsi="Times New Roman"/>
          <w:sz w:val="24"/>
          <w:szCs w:val="24"/>
        </w:rPr>
        <w:t>nuostatas.</w:t>
      </w:r>
    </w:p>
    <w:p w14:paraId="549763DC" w14:textId="77777777" w:rsidR="008C3C8A" w:rsidRPr="00557FAB" w:rsidRDefault="008C3C8A" w:rsidP="008C3C8A">
      <w:pPr>
        <w:pStyle w:val="ListParagraph"/>
        <w:numPr>
          <w:ilvl w:val="0"/>
          <w:numId w:val="1"/>
        </w:numPr>
        <w:spacing w:after="0" w:line="360" w:lineRule="auto"/>
        <w:jc w:val="both"/>
        <w:rPr>
          <w:rFonts w:ascii="Times New Roman" w:hAnsi="Times New Roman"/>
          <w:b/>
          <w:sz w:val="24"/>
          <w:szCs w:val="24"/>
        </w:rPr>
      </w:pPr>
      <w:r w:rsidRPr="00557FAB">
        <w:rPr>
          <w:rFonts w:ascii="Times New Roman" w:hAnsi="Times New Roman"/>
          <w:b/>
          <w:sz w:val="24"/>
          <w:szCs w:val="24"/>
        </w:rPr>
        <w:t xml:space="preserve">Lėšų poreikis ir šaltiniai </w:t>
      </w:r>
    </w:p>
    <w:p w14:paraId="4EDEC936" w14:textId="77777777" w:rsidR="008C3C8A" w:rsidRPr="00557FAB" w:rsidRDefault="008C3C8A" w:rsidP="008C3C8A">
      <w:pPr>
        <w:pStyle w:val="ListParagraph"/>
        <w:spacing w:after="0" w:line="360" w:lineRule="auto"/>
        <w:ind w:left="709"/>
        <w:jc w:val="both"/>
        <w:rPr>
          <w:rFonts w:ascii="Times New Roman" w:hAnsi="Times New Roman"/>
          <w:b/>
          <w:sz w:val="24"/>
          <w:szCs w:val="24"/>
        </w:rPr>
      </w:pPr>
      <w:r w:rsidRPr="00557FAB">
        <w:rPr>
          <w:rFonts w:ascii="Times New Roman" w:hAnsi="Times New Roman"/>
          <w:sz w:val="24"/>
          <w:szCs w:val="24"/>
        </w:rPr>
        <w:t>Lėšų poreikio nėra.</w:t>
      </w:r>
    </w:p>
    <w:p w14:paraId="53D9F1BC" w14:textId="77777777" w:rsidR="008C3C8A" w:rsidRPr="00557FAB" w:rsidRDefault="008C3C8A" w:rsidP="008C3C8A">
      <w:pPr>
        <w:spacing w:line="360" w:lineRule="auto"/>
        <w:ind w:firstLine="720"/>
        <w:jc w:val="both"/>
        <w:rPr>
          <w:b/>
        </w:rPr>
      </w:pPr>
      <w:r w:rsidRPr="00557FAB">
        <w:rPr>
          <w:b/>
        </w:rPr>
        <w:t>4. Numatomo teisinio reguliavimo poveikio vertinimo rezultatai, galimos neigiamos priimto sprendimo pasekmės ir kokių priemonių reikėtų imtis, kad tokių pasekmių būtų išvengta</w:t>
      </w:r>
    </w:p>
    <w:p w14:paraId="56C96C4A" w14:textId="097FDDF3" w:rsidR="00965B7B" w:rsidRPr="00557FAB" w:rsidRDefault="008C3C8A" w:rsidP="008C3C8A">
      <w:pPr>
        <w:spacing w:line="360" w:lineRule="auto"/>
        <w:ind w:firstLine="720"/>
        <w:jc w:val="both"/>
      </w:pPr>
      <w:r w:rsidRPr="00557FAB">
        <w:t xml:space="preserve">Nevertinamas. </w:t>
      </w:r>
      <w:r w:rsidR="00567C65" w:rsidRPr="00557FAB">
        <w:t>Neigiamų pasekmių nenumatoma.</w:t>
      </w:r>
    </w:p>
    <w:p w14:paraId="1DE260A1" w14:textId="77777777" w:rsidR="008C3C8A" w:rsidRPr="00557FAB" w:rsidRDefault="008C3C8A" w:rsidP="008C3C8A">
      <w:pPr>
        <w:spacing w:line="360" w:lineRule="auto"/>
        <w:ind w:firstLine="720"/>
        <w:jc w:val="both"/>
        <w:rPr>
          <w:b/>
        </w:rPr>
      </w:pPr>
      <w:r w:rsidRPr="00557FAB">
        <w:rPr>
          <w:b/>
        </w:rPr>
        <w:t>5. Kokius teisės aktus būtina priimti, kokius galiojančius teisės aktus reikia pakeisti ar pripažinti netekusiais galios – kas ir kada juos turėtų priimti</w:t>
      </w:r>
    </w:p>
    <w:p w14:paraId="27A01292" w14:textId="77777777" w:rsidR="00965B7B" w:rsidRPr="00557FAB" w:rsidRDefault="00965B7B" w:rsidP="00965B7B">
      <w:pPr>
        <w:spacing w:line="360" w:lineRule="auto"/>
        <w:ind w:firstLine="720"/>
        <w:jc w:val="both"/>
      </w:pPr>
      <w:r w:rsidRPr="00557FAB">
        <w:t>Keičiamas Anykščių rajono savivaldybės tarybos veiklos reglamentas, patvirtintas Anykščių rajono savivaldybės tarybos 2023 m. vasario 23 d. sprendimu Nr. 1-TS-36 „Dėl Anykščių rajono savivaldybės tarybos veiklos reglamento patvirtinimo“.</w:t>
      </w:r>
      <w:r w:rsidR="008C3C8A" w:rsidRPr="00557FAB">
        <w:t xml:space="preserve"> </w:t>
      </w:r>
    </w:p>
    <w:p w14:paraId="270056B7" w14:textId="544C7556" w:rsidR="008C3C8A" w:rsidRPr="00557FAB" w:rsidRDefault="00965B7B" w:rsidP="00965B7B">
      <w:pPr>
        <w:spacing w:line="360" w:lineRule="auto"/>
        <w:ind w:firstLine="720"/>
        <w:jc w:val="both"/>
        <w:rPr>
          <w:b/>
        </w:rPr>
      </w:pPr>
      <w:r w:rsidRPr="00557FAB">
        <w:rPr>
          <w:b/>
        </w:rPr>
        <w:t xml:space="preserve">6. </w:t>
      </w:r>
      <w:r w:rsidR="008C3C8A" w:rsidRPr="00557FAB">
        <w:rPr>
          <w:b/>
        </w:rPr>
        <w:t>Sprendimo įgyvendinimo terminai – kas, ką ir kada turėtų atlikti</w:t>
      </w:r>
    </w:p>
    <w:p w14:paraId="530B67FF" w14:textId="67419EA8" w:rsidR="008C3C8A" w:rsidRPr="00557FAB" w:rsidRDefault="008C3C8A" w:rsidP="008C3C8A">
      <w:pPr>
        <w:pStyle w:val="ListParagraph"/>
        <w:spacing w:after="0" w:line="360" w:lineRule="auto"/>
        <w:jc w:val="both"/>
        <w:rPr>
          <w:rFonts w:ascii="Times New Roman" w:hAnsi="Times New Roman"/>
          <w:i/>
          <w:sz w:val="24"/>
          <w:szCs w:val="24"/>
        </w:rPr>
      </w:pPr>
      <w:r w:rsidRPr="00557FAB">
        <w:rPr>
          <w:rFonts w:ascii="Times New Roman" w:hAnsi="Times New Roman"/>
          <w:sz w:val="24"/>
          <w:szCs w:val="24"/>
        </w:rPr>
        <w:t xml:space="preserve">Sprendimo projektas įsigalioja </w:t>
      </w:r>
      <w:r w:rsidR="007768A4">
        <w:rPr>
          <w:rFonts w:ascii="Times New Roman" w:hAnsi="Times New Roman"/>
          <w:sz w:val="24"/>
          <w:szCs w:val="24"/>
        </w:rPr>
        <w:t xml:space="preserve">kitą dieną </w:t>
      </w:r>
      <w:r w:rsidRPr="00557FAB">
        <w:rPr>
          <w:rFonts w:ascii="Times New Roman" w:hAnsi="Times New Roman"/>
          <w:sz w:val="24"/>
          <w:szCs w:val="24"/>
        </w:rPr>
        <w:t xml:space="preserve">po jo oficialaus paskelbimo Teisės aktų registre. </w:t>
      </w:r>
    </w:p>
    <w:p w14:paraId="77A18058" w14:textId="77777777" w:rsidR="008C3C8A" w:rsidRPr="00557FAB" w:rsidRDefault="008C3C8A" w:rsidP="008C3C8A">
      <w:pPr>
        <w:pStyle w:val="ListParagraph"/>
        <w:spacing w:after="0" w:line="360" w:lineRule="auto"/>
        <w:jc w:val="both"/>
        <w:rPr>
          <w:rFonts w:ascii="Times New Roman" w:hAnsi="Times New Roman"/>
          <w:sz w:val="24"/>
          <w:szCs w:val="24"/>
        </w:rPr>
      </w:pPr>
      <w:r w:rsidRPr="00557FAB">
        <w:rPr>
          <w:rFonts w:ascii="Times New Roman" w:hAnsi="Times New Roman"/>
          <w:b/>
          <w:sz w:val="24"/>
          <w:szCs w:val="24"/>
        </w:rPr>
        <w:t>7.</w:t>
      </w:r>
      <w:r w:rsidRPr="00557FAB">
        <w:rPr>
          <w:rFonts w:ascii="Times New Roman" w:hAnsi="Times New Roman"/>
          <w:sz w:val="24"/>
          <w:szCs w:val="24"/>
        </w:rPr>
        <w:t xml:space="preserve"> </w:t>
      </w:r>
      <w:r w:rsidRPr="00557FAB">
        <w:rPr>
          <w:rFonts w:ascii="Times New Roman" w:hAnsi="Times New Roman"/>
          <w:b/>
          <w:sz w:val="24"/>
          <w:szCs w:val="24"/>
        </w:rPr>
        <w:t xml:space="preserve"> Sprendimo projekto rengimo metu gauti specialistų vertinimai ir išvados</w:t>
      </w:r>
    </w:p>
    <w:p w14:paraId="09C5A097" w14:textId="77777777" w:rsidR="008C3C8A" w:rsidRPr="00557FAB" w:rsidRDefault="008C3C8A" w:rsidP="008C3C8A">
      <w:pPr>
        <w:pStyle w:val="ListParagraph"/>
        <w:spacing w:after="0" w:line="360" w:lineRule="auto"/>
        <w:ind w:left="709"/>
        <w:jc w:val="both"/>
        <w:rPr>
          <w:rFonts w:ascii="Times New Roman" w:hAnsi="Times New Roman"/>
          <w:sz w:val="24"/>
          <w:szCs w:val="24"/>
        </w:rPr>
      </w:pPr>
      <w:r w:rsidRPr="00557FAB">
        <w:rPr>
          <w:rFonts w:ascii="Times New Roman" w:hAnsi="Times New Roman"/>
          <w:sz w:val="24"/>
          <w:szCs w:val="24"/>
        </w:rPr>
        <w:t xml:space="preserve">Nėra. </w:t>
      </w:r>
    </w:p>
    <w:p w14:paraId="7DAE74A1" w14:textId="77777777" w:rsidR="008C3C8A" w:rsidRPr="00557FAB" w:rsidRDefault="008C3C8A" w:rsidP="008C3C8A">
      <w:pPr>
        <w:pStyle w:val="ListParagraph"/>
        <w:spacing w:after="0" w:line="360" w:lineRule="auto"/>
        <w:ind w:left="709"/>
        <w:jc w:val="both"/>
        <w:rPr>
          <w:rFonts w:ascii="Times New Roman" w:hAnsi="Times New Roman"/>
          <w:sz w:val="24"/>
          <w:szCs w:val="24"/>
        </w:rPr>
      </w:pPr>
      <w:r w:rsidRPr="00557FAB">
        <w:rPr>
          <w:rFonts w:ascii="Times New Roman" w:hAnsi="Times New Roman"/>
          <w:b/>
          <w:sz w:val="24"/>
          <w:szCs w:val="24"/>
        </w:rPr>
        <w:lastRenderedPageBreak/>
        <w:t>8.</w:t>
      </w:r>
      <w:r w:rsidRPr="00557FAB">
        <w:rPr>
          <w:rFonts w:ascii="Times New Roman" w:hAnsi="Times New Roman"/>
          <w:sz w:val="24"/>
          <w:szCs w:val="24"/>
        </w:rPr>
        <w:t xml:space="preserve"> </w:t>
      </w:r>
      <w:r w:rsidRPr="00557FAB">
        <w:rPr>
          <w:rFonts w:ascii="Times New Roman" w:hAnsi="Times New Roman"/>
          <w:b/>
          <w:sz w:val="24"/>
          <w:szCs w:val="24"/>
        </w:rPr>
        <w:t>Kiti reikalingi pagrindimai, skaičiavimai ir paaiškinimai</w:t>
      </w:r>
    </w:p>
    <w:p w14:paraId="28BD3209" w14:textId="77777777" w:rsidR="008C3C8A" w:rsidRPr="00557FAB" w:rsidRDefault="008C3C8A" w:rsidP="008C3C8A">
      <w:pPr>
        <w:pStyle w:val="ListParagraph"/>
        <w:spacing w:after="0" w:line="360" w:lineRule="auto"/>
        <w:ind w:left="1080" w:hanging="371"/>
        <w:rPr>
          <w:rFonts w:ascii="Times New Roman" w:hAnsi="Times New Roman"/>
          <w:sz w:val="24"/>
          <w:szCs w:val="24"/>
        </w:rPr>
      </w:pPr>
      <w:r w:rsidRPr="00557FAB">
        <w:rPr>
          <w:rFonts w:ascii="Times New Roman" w:hAnsi="Times New Roman"/>
          <w:sz w:val="24"/>
          <w:szCs w:val="24"/>
        </w:rPr>
        <w:t>Nėra.</w:t>
      </w:r>
    </w:p>
    <w:p w14:paraId="7D354C52" w14:textId="77777777" w:rsidR="008C3C8A" w:rsidRPr="00557FAB" w:rsidRDefault="008C3C8A" w:rsidP="008C3C8A">
      <w:pPr>
        <w:spacing w:line="360" w:lineRule="auto"/>
        <w:ind w:firstLine="720"/>
      </w:pPr>
      <w:r w:rsidRPr="00557FAB">
        <w:rPr>
          <w:b/>
        </w:rPr>
        <w:t>9. Sprendimo projekto iniciatoriai ir rengėjai, pranešėjas</w:t>
      </w:r>
      <w:r w:rsidRPr="00557FAB">
        <w:t xml:space="preserve">             </w:t>
      </w:r>
    </w:p>
    <w:p w14:paraId="00BDE9D1" w14:textId="7456124D" w:rsidR="008C3C8A" w:rsidRPr="00557FAB" w:rsidRDefault="008C3C8A" w:rsidP="008C3C8A">
      <w:pPr>
        <w:spacing w:line="360" w:lineRule="auto"/>
        <w:ind w:firstLine="720"/>
      </w:pPr>
      <w:r w:rsidRPr="00557FAB">
        <w:t xml:space="preserve">Iniciatorius – </w:t>
      </w:r>
      <w:r w:rsidR="00567C65" w:rsidRPr="00557FAB">
        <w:t>Anykščių rajono savivaldybės administracija</w:t>
      </w:r>
      <w:r w:rsidR="00965B7B" w:rsidRPr="00557FAB">
        <w:t>.</w:t>
      </w:r>
    </w:p>
    <w:p w14:paraId="10BFAC81" w14:textId="7DC83354" w:rsidR="008C3C8A" w:rsidRPr="00557FAB" w:rsidRDefault="008C3C8A" w:rsidP="008C3C8A">
      <w:pPr>
        <w:spacing w:line="360" w:lineRule="auto"/>
        <w:ind w:firstLine="720"/>
      </w:pPr>
      <w:r w:rsidRPr="00557FAB">
        <w:t>Rengėjas – Teisės, personalo ir civi</w:t>
      </w:r>
      <w:r w:rsidR="00965B7B" w:rsidRPr="00557FAB">
        <w:t>linės metrikacijos skyriaus vyriausioji</w:t>
      </w:r>
      <w:r w:rsidRPr="00557FAB">
        <w:t xml:space="preserve"> specialistė </w:t>
      </w:r>
      <w:r w:rsidR="00965B7B" w:rsidRPr="00557FAB">
        <w:t>Ieva</w:t>
      </w:r>
      <w:r w:rsidRPr="00557FAB">
        <w:t xml:space="preserve"> Katinienė.</w:t>
      </w:r>
    </w:p>
    <w:p w14:paraId="24497F79" w14:textId="71D25A35" w:rsidR="008C3C8A" w:rsidRPr="00557FAB" w:rsidRDefault="008C3C8A" w:rsidP="008C3C8A">
      <w:pPr>
        <w:spacing w:line="360" w:lineRule="auto"/>
        <w:ind w:firstLine="720"/>
      </w:pPr>
      <w:r w:rsidRPr="00557FAB">
        <w:t xml:space="preserve">Pranešėjas – </w:t>
      </w:r>
      <w:r w:rsidR="00567C65" w:rsidRPr="00557FAB">
        <w:t>Teisės, personalo ir civilinės metrikacijos skyriaus vedėjas Audrius Bulnis</w:t>
      </w:r>
      <w:r w:rsidRPr="00557FAB">
        <w:t>.</w:t>
      </w:r>
    </w:p>
    <w:p w14:paraId="32AC0330" w14:textId="77777777" w:rsidR="008C3C8A" w:rsidRPr="00557FAB" w:rsidRDefault="008C3C8A" w:rsidP="008C3C8A">
      <w:pPr>
        <w:spacing w:line="360" w:lineRule="auto"/>
        <w:ind w:firstLine="720"/>
      </w:pPr>
      <w:r w:rsidRPr="00557FAB">
        <w:t xml:space="preserve">           </w:t>
      </w:r>
    </w:p>
    <w:p w14:paraId="72E5E448" w14:textId="77777777" w:rsidR="008C3C8A" w:rsidRPr="00557FAB" w:rsidRDefault="008C3C8A" w:rsidP="004A340D">
      <w:pPr>
        <w:rPr>
          <w:szCs w:val="20"/>
        </w:rPr>
      </w:pPr>
    </w:p>
    <w:sectPr w:rsidR="008C3C8A" w:rsidRPr="00557FAB" w:rsidSect="00917743">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A1839" w14:textId="77777777" w:rsidR="00A57E61" w:rsidRDefault="00A57E61">
      <w:r>
        <w:separator/>
      </w:r>
    </w:p>
  </w:endnote>
  <w:endnote w:type="continuationSeparator" w:id="0">
    <w:p w14:paraId="6C55BE89" w14:textId="77777777" w:rsidR="00A57E61" w:rsidRDefault="00A57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657FA" w14:textId="77777777" w:rsidR="00A57E61" w:rsidRDefault="00A57E61">
      <w:r>
        <w:separator/>
      </w:r>
    </w:p>
  </w:footnote>
  <w:footnote w:type="continuationSeparator" w:id="0">
    <w:p w14:paraId="75C5B08D" w14:textId="77777777" w:rsidR="00A57E61" w:rsidRDefault="00A57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0EBF1" w14:textId="77777777" w:rsidR="00AA449A" w:rsidRDefault="00AA449A" w:rsidP="00850B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B2838B9" w14:textId="77777777" w:rsidR="00AA449A" w:rsidRPr="00850B9E" w:rsidRDefault="00AA449A" w:rsidP="00850B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68B0" w14:textId="77777777" w:rsidR="00AA449A" w:rsidRDefault="00AA449A" w:rsidP="00850B9E">
    <w:pPr>
      <w:pStyle w:val="Header"/>
      <w:framePr w:wrap="around" w:vAnchor="text" w:hAnchor="margin" w:xAlign="center" w:y="1"/>
      <w:rPr>
        <w:rStyle w:val="PageNumber"/>
      </w:rPr>
    </w:pPr>
  </w:p>
  <w:p w14:paraId="2BD4FB56" w14:textId="77777777" w:rsidR="00AA449A" w:rsidRPr="00850B9E" w:rsidRDefault="00AA449A" w:rsidP="00850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4A86" w14:textId="77777777" w:rsidR="002F5285" w:rsidRDefault="002F5285">
    <w:pPr>
      <w:pStyle w:val="Header"/>
    </w:pPr>
  </w:p>
  <w:p w14:paraId="4A1BCB0C" w14:textId="77777777" w:rsidR="002F5285" w:rsidRDefault="002F5285">
    <w:pPr>
      <w:pStyle w:val="Header"/>
    </w:pPr>
  </w:p>
  <w:p w14:paraId="2749796E" w14:textId="77777777" w:rsidR="002F5285" w:rsidRDefault="002F5285">
    <w:pPr>
      <w:pStyle w:val="Header"/>
    </w:pPr>
  </w:p>
  <w:p w14:paraId="48C44448" w14:textId="77777777" w:rsidR="002F5285" w:rsidRPr="002F5285" w:rsidRDefault="002F5285" w:rsidP="002F5285">
    <w:pPr>
      <w:pStyle w:val="Header"/>
      <w:jc w:val="right"/>
      <w:rPr>
        <w:b/>
      </w:rPr>
    </w:pPr>
    <w:r w:rsidRPr="002F528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45535"/>
    <w:multiLevelType w:val="hybridMultilevel"/>
    <w:tmpl w:val="C1A2EAFC"/>
    <w:lvl w:ilvl="0" w:tplc="656A2C1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71066C8"/>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94348C9"/>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08436A"/>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EA14B86"/>
    <w:multiLevelType w:val="hybridMultilevel"/>
    <w:tmpl w:val="F154D06E"/>
    <w:lvl w:ilvl="0" w:tplc="7D84BFE2">
      <w:start w:val="56"/>
      <w:numFmt w:val="decimal"/>
      <w:lvlText w:val="%1"/>
      <w:lvlJc w:val="left"/>
      <w:pPr>
        <w:ind w:left="978" w:hanging="360"/>
      </w:pPr>
      <w:rPr>
        <w:rFonts w:hint="default"/>
      </w:rPr>
    </w:lvl>
    <w:lvl w:ilvl="1" w:tplc="04270019" w:tentative="1">
      <w:start w:val="1"/>
      <w:numFmt w:val="lowerLetter"/>
      <w:lvlText w:val="%2."/>
      <w:lvlJc w:val="left"/>
      <w:pPr>
        <w:ind w:left="1698" w:hanging="360"/>
      </w:pPr>
    </w:lvl>
    <w:lvl w:ilvl="2" w:tplc="0427001B" w:tentative="1">
      <w:start w:val="1"/>
      <w:numFmt w:val="lowerRoman"/>
      <w:lvlText w:val="%3."/>
      <w:lvlJc w:val="right"/>
      <w:pPr>
        <w:ind w:left="2418" w:hanging="180"/>
      </w:pPr>
    </w:lvl>
    <w:lvl w:ilvl="3" w:tplc="0427000F" w:tentative="1">
      <w:start w:val="1"/>
      <w:numFmt w:val="decimal"/>
      <w:lvlText w:val="%4."/>
      <w:lvlJc w:val="left"/>
      <w:pPr>
        <w:ind w:left="3138" w:hanging="360"/>
      </w:pPr>
    </w:lvl>
    <w:lvl w:ilvl="4" w:tplc="04270019" w:tentative="1">
      <w:start w:val="1"/>
      <w:numFmt w:val="lowerLetter"/>
      <w:lvlText w:val="%5."/>
      <w:lvlJc w:val="left"/>
      <w:pPr>
        <w:ind w:left="3858" w:hanging="360"/>
      </w:pPr>
    </w:lvl>
    <w:lvl w:ilvl="5" w:tplc="0427001B" w:tentative="1">
      <w:start w:val="1"/>
      <w:numFmt w:val="lowerRoman"/>
      <w:lvlText w:val="%6."/>
      <w:lvlJc w:val="right"/>
      <w:pPr>
        <w:ind w:left="4578" w:hanging="180"/>
      </w:pPr>
    </w:lvl>
    <w:lvl w:ilvl="6" w:tplc="0427000F" w:tentative="1">
      <w:start w:val="1"/>
      <w:numFmt w:val="decimal"/>
      <w:lvlText w:val="%7."/>
      <w:lvlJc w:val="left"/>
      <w:pPr>
        <w:ind w:left="5298" w:hanging="360"/>
      </w:pPr>
    </w:lvl>
    <w:lvl w:ilvl="7" w:tplc="04270019" w:tentative="1">
      <w:start w:val="1"/>
      <w:numFmt w:val="lowerLetter"/>
      <w:lvlText w:val="%8."/>
      <w:lvlJc w:val="left"/>
      <w:pPr>
        <w:ind w:left="6018" w:hanging="360"/>
      </w:pPr>
    </w:lvl>
    <w:lvl w:ilvl="8" w:tplc="0427001B" w:tentative="1">
      <w:start w:val="1"/>
      <w:numFmt w:val="lowerRoman"/>
      <w:lvlText w:val="%9."/>
      <w:lvlJc w:val="right"/>
      <w:pPr>
        <w:ind w:left="6738" w:hanging="180"/>
      </w:pPr>
    </w:lvl>
  </w:abstractNum>
  <w:abstractNum w:abstractNumId="5" w15:restartNumberingAfterBreak="0">
    <w:nsid w:val="2A6466EE"/>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BC42A1E"/>
    <w:multiLevelType w:val="hybridMultilevel"/>
    <w:tmpl w:val="D3AAA256"/>
    <w:lvl w:ilvl="0" w:tplc="66AA153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E9263E0"/>
    <w:multiLevelType w:val="hybridMultilevel"/>
    <w:tmpl w:val="B16036F4"/>
    <w:lvl w:ilvl="0" w:tplc="1FD24476">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01C690F"/>
    <w:multiLevelType w:val="hybridMultilevel"/>
    <w:tmpl w:val="69B8323E"/>
    <w:lvl w:ilvl="0" w:tplc="E00226CA">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14554FE"/>
    <w:multiLevelType w:val="hybridMultilevel"/>
    <w:tmpl w:val="98E89EB2"/>
    <w:lvl w:ilvl="0" w:tplc="AD24E4B4">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6A35152"/>
    <w:multiLevelType w:val="hybridMultilevel"/>
    <w:tmpl w:val="B9A0CC36"/>
    <w:lvl w:ilvl="0" w:tplc="3028C10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8CD5649"/>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C27ED4"/>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B1B4CD2"/>
    <w:multiLevelType w:val="hybridMultilevel"/>
    <w:tmpl w:val="291A3CEE"/>
    <w:lvl w:ilvl="0" w:tplc="81BEF8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CC87AA9"/>
    <w:multiLevelType w:val="hybridMultilevel"/>
    <w:tmpl w:val="20FA8EB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6B065B"/>
    <w:multiLevelType w:val="hybridMultilevel"/>
    <w:tmpl w:val="89DE6C34"/>
    <w:lvl w:ilvl="0" w:tplc="AD24E4B4">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33928A3"/>
    <w:multiLevelType w:val="hybridMultilevel"/>
    <w:tmpl w:val="B2A272A0"/>
    <w:lvl w:ilvl="0" w:tplc="07A0EDF2">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3A84FC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7DF7879"/>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86C0B91"/>
    <w:multiLevelType w:val="hybridMultilevel"/>
    <w:tmpl w:val="915E3E16"/>
    <w:lvl w:ilvl="0" w:tplc="F26EF0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8B22642"/>
    <w:multiLevelType w:val="hybridMultilevel"/>
    <w:tmpl w:val="65561FBA"/>
    <w:lvl w:ilvl="0" w:tplc="D098E358">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497A1B42"/>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AE61B1E"/>
    <w:multiLevelType w:val="hybridMultilevel"/>
    <w:tmpl w:val="9DCE8974"/>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4B23360A"/>
    <w:multiLevelType w:val="hybridMultilevel"/>
    <w:tmpl w:val="0FC8EA6A"/>
    <w:lvl w:ilvl="0" w:tplc="EBC43EC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0AE5D7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538C75E0"/>
    <w:multiLevelType w:val="hybridMultilevel"/>
    <w:tmpl w:val="DE6C53F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D93D7D"/>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5790EE4"/>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75A31A7"/>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858462F"/>
    <w:multiLevelType w:val="hybridMultilevel"/>
    <w:tmpl w:val="9028C6A8"/>
    <w:lvl w:ilvl="0" w:tplc="B812101A">
      <w:start w:val="6"/>
      <w:numFmt w:val="decimal"/>
      <w:lvlText w:val="%1."/>
      <w:lvlJc w:val="left"/>
      <w:pPr>
        <w:ind w:left="1440"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68F37E7E"/>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9B50957"/>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0BF0CDF"/>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1B039C5"/>
    <w:multiLevelType w:val="hybridMultilevel"/>
    <w:tmpl w:val="F4D642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2493C57"/>
    <w:multiLevelType w:val="hybridMultilevel"/>
    <w:tmpl w:val="992E054E"/>
    <w:lvl w:ilvl="0" w:tplc="DBD88E1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2F44E11"/>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49F4EDB"/>
    <w:multiLevelType w:val="hybridMultilevel"/>
    <w:tmpl w:val="44561CEC"/>
    <w:lvl w:ilvl="0" w:tplc="AD24E4B4">
      <w:start w:val="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A5B412D"/>
    <w:multiLevelType w:val="hybridMultilevel"/>
    <w:tmpl w:val="474C8218"/>
    <w:lvl w:ilvl="0" w:tplc="E2100A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9091865">
    <w:abstractNumId w:val="32"/>
  </w:num>
  <w:num w:numId="2" w16cid:durableId="852500339">
    <w:abstractNumId w:val="2"/>
  </w:num>
  <w:num w:numId="3" w16cid:durableId="1352798583">
    <w:abstractNumId w:val="36"/>
  </w:num>
  <w:num w:numId="4" w16cid:durableId="1856259997">
    <w:abstractNumId w:val="26"/>
  </w:num>
  <w:num w:numId="5" w16cid:durableId="356778771">
    <w:abstractNumId w:val="21"/>
  </w:num>
  <w:num w:numId="6" w16cid:durableId="1651130872">
    <w:abstractNumId w:val="29"/>
  </w:num>
  <w:num w:numId="7" w16cid:durableId="1384063975">
    <w:abstractNumId w:val="28"/>
  </w:num>
  <w:num w:numId="8" w16cid:durableId="2019886053">
    <w:abstractNumId w:val="16"/>
  </w:num>
  <w:num w:numId="9" w16cid:durableId="1391198517">
    <w:abstractNumId w:val="11"/>
  </w:num>
  <w:num w:numId="10" w16cid:durableId="2121603734">
    <w:abstractNumId w:val="30"/>
  </w:num>
  <w:num w:numId="11" w16cid:durableId="927075555">
    <w:abstractNumId w:val="3"/>
  </w:num>
  <w:num w:numId="12" w16cid:durableId="77293188">
    <w:abstractNumId w:val="22"/>
  </w:num>
  <w:num w:numId="13" w16cid:durableId="2121679692">
    <w:abstractNumId w:val="1"/>
  </w:num>
  <w:num w:numId="14" w16cid:durableId="1732922496">
    <w:abstractNumId w:val="38"/>
  </w:num>
  <w:num w:numId="15" w16cid:durableId="885682752">
    <w:abstractNumId w:val="8"/>
  </w:num>
  <w:num w:numId="16" w16cid:durableId="42099329">
    <w:abstractNumId w:val="0"/>
  </w:num>
  <w:num w:numId="17" w16cid:durableId="1928416260">
    <w:abstractNumId w:val="33"/>
  </w:num>
  <w:num w:numId="18" w16cid:durableId="14694086">
    <w:abstractNumId w:val="27"/>
  </w:num>
  <w:num w:numId="19" w16cid:durableId="1920092376">
    <w:abstractNumId w:val="31"/>
  </w:num>
  <w:num w:numId="20" w16cid:durableId="16661206">
    <w:abstractNumId w:val="20"/>
  </w:num>
  <w:num w:numId="21" w16cid:durableId="1969357992">
    <w:abstractNumId w:val="5"/>
  </w:num>
  <w:num w:numId="22" w16cid:durableId="585848440">
    <w:abstractNumId w:val="7"/>
  </w:num>
  <w:num w:numId="23" w16cid:durableId="1879509598">
    <w:abstractNumId w:val="35"/>
  </w:num>
  <w:num w:numId="24" w16cid:durableId="1263298802">
    <w:abstractNumId w:val="15"/>
  </w:num>
  <w:num w:numId="25" w16cid:durableId="551843540">
    <w:abstractNumId w:val="24"/>
  </w:num>
  <w:num w:numId="26" w16cid:durableId="1481071535">
    <w:abstractNumId w:val="14"/>
  </w:num>
  <w:num w:numId="27" w16cid:durableId="639383606">
    <w:abstractNumId w:val="4"/>
  </w:num>
  <w:num w:numId="28" w16cid:durableId="2089034298">
    <w:abstractNumId w:val="9"/>
  </w:num>
  <w:num w:numId="29" w16cid:durableId="10761205">
    <w:abstractNumId w:val="17"/>
  </w:num>
  <w:num w:numId="30" w16cid:durableId="1369142337">
    <w:abstractNumId w:val="37"/>
  </w:num>
  <w:num w:numId="31" w16cid:durableId="243534490">
    <w:abstractNumId w:val="18"/>
  </w:num>
  <w:num w:numId="32" w16cid:durableId="353501486">
    <w:abstractNumId w:val="23"/>
  </w:num>
  <w:num w:numId="33" w16cid:durableId="480467791">
    <w:abstractNumId w:val="6"/>
  </w:num>
  <w:num w:numId="34" w16cid:durableId="517080147">
    <w:abstractNumId w:val="10"/>
  </w:num>
  <w:num w:numId="35" w16cid:durableId="1641571589">
    <w:abstractNumId w:val="12"/>
  </w:num>
  <w:num w:numId="36" w16cid:durableId="1263029078">
    <w:abstractNumId w:val="25"/>
  </w:num>
  <w:num w:numId="37" w16cid:durableId="264390888">
    <w:abstractNumId w:val="13"/>
  </w:num>
  <w:num w:numId="38" w16cid:durableId="1922442905">
    <w:abstractNumId w:val="34"/>
  </w:num>
  <w:num w:numId="39" w16cid:durableId="90966048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36DC"/>
    <w:rsid w:val="00002EB7"/>
    <w:rsid w:val="00003590"/>
    <w:rsid w:val="000037E3"/>
    <w:rsid w:val="00006E97"/>
    <w:rsid w:val="00006F7D"/>
    <w:rsid w:val="000129B5"/>
    <w:rsid w:val="0001661C"/>
    <w:rsid w:val="00016BE5"/>
    <w:rsid w:val="000214CE"/>
    <w:rsid w:val="00021DC6"/>
    <w:rsid w:val="00023E18"/>
    <w:rsid w:val="00025A02"/>
    <w:rsid w:val="000322CE"/>
    <w:rsid w:val="00033617"/>
    <w:rsid w:val="00034524"/>
    <w:rsid w:val="00037886"/>
    <w:rsid w:val="000446DD"/>
    <w:rsid w:val="00045923"/>
    <w:rsid w:val="0005001B"/>
    <w:rsid w:val="00050247"/>
    <w:rsid w:val="00053643"/>
    <w:rsid w:val="00054D7E"/>
    <w:rsid w:val="00056B6F"/>
    <w:rsid w:val="00057982"/>
    <w:rsid w:val="00057FE1"/>
    <w:rsid w:val="00060E05"/>
    <w:rsid w:val="000618C7"/>
    <w:rsid w:val="0006636F"/>
    <w:rsid w:val="0006638C"/>
    <w:rsid w:val="00066915"/>
    <w:rsid w:val="000675AF"/>
    <w:rsid w:val="0007069F"/>
    <w:rsid w:val="00070DC7"/>
    <w:rsid w:val="00071DDF"/>
    <w:rsid w:val="00077E33"/>
    <w:rsid w:val="00081BC9"/>
    <w:rsid w:val="00086487"/>
    <w:rsid w:val="00086B02"/>
    <w:rsid w:val="00090BE6"/>
    <w:rsid w:val="000936D4"/>
    <w:rsid w:val="000946CB"/>
    <w:rsid w:val="00094BFC"/>
    <w:rsid w:val="000971B2"/>
    <w:rsid w:val="000976E0"/>
    <w:rsid w:val="000A01FC"/>
    <w:rsid w:val="000A08DF"/>
    <w:rsid w:val="000A11D7"/>
    <w:rsid w:val="000A1C8B"/>
    <w:rsid w:val="000A2C82"/>
    <w:rsid w:val="000A438E"/>
    <w:rsid w:val="000A7775"/>
    <w:rsid w:val="000B3EED"/>
    <w:rsid w:val="000B41EE"/>
    <w:rsid w:val="000B42AD"/>
    <w:rsid w:val="000B44A9"/>
    <w:rsid w:val="000B4A10"/>
    <w:rsid w:val="000B5704"/>
    <w:rsid w:val="000B6746"/>
    <w:rsid w:val="000B7FEC"/>
    <w:rsid w:val="000C05B1"/>
    <w:rsid w:val="000C0605"/>
    <w:rsid w:val="000C1C3A"/>
    <w:rsid w:val="000C5E1B"/>
    <w:rsid w:val="000C68CD"/>
    <w:rsid w:val="000C6CF4"/>
    <w:rsid w:val="000C7DBC"/>
    <w:rsid w:val="000D2390"/>
    <w:rsid w:val="000D263A"/>
    <w:rsid w:val="000D3D71"/>
    <w:rsid w:val="000D5E58"/>
    <w:rsid w:val="000D67BF"/>
    <w:rsid w:val="000E003D"/>
    <w:rsid w:val="000F1893"/>
    <w:rsid w:val="000F3C73"/>
    <w:rsid w:val="000F419E"/>
    <w:rsid w:val="000F4AAA"/>
    <w:rsid w:val="000F58DE"/>
    <w:rsid w:val="000F5E5E"/>
    <w:rsid w:val="001012A3"/>
    <w:rsid w:val="001054BB"/>
    <w:rsid w:val="00105511"/>
    <w:rsid w:val="00105C8D"/>
    <w:rsid w:val="001076AA"/>
    <w:rsid w:val="00111B69"/>
    <w:rsid w:val="0011384A"/>
    <w:rsid w:val="001142A9"/>
    <w:rsid w:val="001147F1"/>
    <w:rsid w:val="001151C0"/>
    <w:rsid w:val="00117C84"/>
    <w:rsid w:val="0012037F"/>
    <w:rsid w:val="00123F30"/>
    <w:rsid w:val="0012405E"/>
    <w:rsid w:val="00125D56"/>
    <w:rsid w:val="0012726B"/>
    <w:rsid w:val="001331B1"/>
    <w:rsid w:val="001342C5"/>
    <w:rsid w:val="001348D8"/>
    <w:rsid w:val="00134A1B"/>
    <w:rsid w:val="001361E3"/>
    <w:rsid w:val="00142950"/>
    <w:rsid w:val="00157326"/>
    <w:rsid w:val="001607AE"/>
    <w:rsid w:val="00160B8E"/>
    <w:rsid w:val="00160DF4"/>
    <w:rsid w:val="001627E9"/>
    <w:rsid w:val="00162997"/>
    <w:rsid w:val="00166CD5"/>
    <w:rsid w:val="00166F99"/>
    <w:rsid w:val="00167F80"/>
    <w:rsid w:val="00171CE0"/>
    <w:rsid w:val="001737AD"/>
    <w:rsid w:val="001743C1"/>
    <w:rsid w:val="00180B27"/>
    <w:rsid w:val="00181D90"/>
    <w:rsid w:val="00182573"/>
    <w:rsid w:val="001836DD"/>
    <w:rsid w:val="00183B7D"/>
    <w:rsid w:val="00185BF3"/>
    <w:rsid w:val="00187798"/>
    <w:rsid w:val="00190724"/>
    <w:rsid w:val="0019168E"/>
    <w:rsid w:val="00192940"/>
    <w:rsid w:val="001929B9"/>
    <w:rsid w:val="00192BFE"/>
    <w:rsid w:val="00193322"/>
    <w:rsid w:val="00193C7F"/>
    <w:rsid w:val="001A3724"/>
    <w:rsid w:val="001A3981"/>
    <w:rsid w:val="001A658E"/>
    <w:rsid w:val="001B29DF"/>
    <w:rsid w:val="001B7867"/>
    <w:rsid w:val="001C0436"/>
    <w:rsid w:val="001C2D36"/>
    <w:rsid w:val="001C2EF8"/>
    <w:rsid w:val="001C5326"/>
    <w:rsid w:val="001D0144"/>
    <w:rsid w:val="001D1F73"/>
    <w:rsid w:val="001D5EE8"/>
    <w:rsid w:val="001D62DB"/>
    <w:rsid w:val="001D69F4"/>
    <w:rsid w:val="001E1A7A"/>
    <w:rsid w:val="001E238F"/>
    <w:rsid w:val="001E386A"/>
    <w:rsid w:val="001E4A68"/>
    <w:rsid w:val="001F11AF"/>
    <w:rsid w:val="001F2473"/>
    <w:rsid w:val="001F2A6F"/>
    <w:rsid w:val="001F6362"/>
    <w:rsid w:val="001F6A87"/>
    <w:rsid w:val="001F6EA6"/>
    <w:rsid w:val="00203089"/>
    <w:rsid w:val="00206ADE"/>
    <w:rsid w:val="00207559"/>
    <w:rsid w:val="00211CA5"/>
    <w:rsid w:val="0021200C"/>
    <w:rsid w:val="00212366"/>
    <w:rsid w:val="00216DE0"/>
    <w:rsid w:val="00222339"/>
    <w:rsid w:val="0022237F"/>
    <w:rsid w:val="00225049"/>
    <w:rsid w:val="00225A4E"/>
    <w:rsid w:val="00225D3A"/>
    <w:rsid w:val="00227AA7"/>
    <w:rsid w:val="00230AB5"/>
    <w:rsid w:val="002319B6"/>
    <w:rsid w:val="00232D42"/>
    <w:rsid w:val="002353C3"/>
    <w:rsid w:val="00235ED4"/>
    <w:rsid w:val="002363A6"/>
    <w:rsid w:val="00237506"/>
    <w:rsid w:val="002448DA"/>
    <w:rsid w:val="00244B3F"/>
    <w:rsid w:val="00250F6D"/>
    <w:rsid w:val="00253A44"/>
    <w:rsid w:val="00253F87"/>
    <w:rsid w:val="00254190"/>
    <w:rsid w:val="00255348"/>
    <w:rsid w:val="00255A57"/>
    <w:rsid w:val="0025716E"/>
    <w:rsid w:val="0026003B"/>
    <w:rsid w:val="00260EAC"/>
    <w:rsid w:val="00271FAA"/>
    <w:rsid w:val="00275911"/>
    <w:rsid w:val="00276C07"/>
    <w:rsid w:val="00282C63"/>
    <w:rsid w:val="002857D6"/>
    <w:rsid w:val="0029286F"/>
    <w:rsid w:val="00292E95"/>
    <w:rsid w:val="00294699"/>
    <w:rsid w:val="00295417"/>
    <w:rsid w:val="00297528"/>
    <w:rsid w:val="002A0EFA"/>
    <w:rsid w:val="002A4C64"/>
    <w:rsid w:val="002A585A"/>
    <w:rsid w:val="002A612C"/>
    <w:rsid w:val="002B05D5"/>
    <w:rsid w:val="002B7BB5"/>
    <w:rsid w:val="002C0ACA"/>
    <w:rsid w:val="002C16C2"/>
    <w:rsid w:val="002C5168"/>
    <w:rsid w:val="002C5955"/>
    <w:rsid w:val="002C5F7D"/>
    <w:rsid w:val="002C79EE"/>
    <w:rsid w:val="002C7FAB"/>
    <w:rsid w:val="002D14B0"/>
    <w:rsid w:val="002D25EA"/>
    <w:rsid w:val="002D5D86"/>
    <w:rsid w:val="002D710C"/>
    <w:rsid w:val="002E06D8"/>
    <w:rsid w:val="002E33AE"/>
    <w:rsid w:val="002E54C6"/>
    <w:rsid w:val="002E79D4"/>
    <w:rsid w:val="002E7F53"/>
    <w:rsid w:val="002F1D5A"/>
    <w:rsid w:val="002F3CE9"/>
    <w:rsid w:val="002F498D"/>
    <w:rsid w:val="002F5285"/>
    <w:rsid w:val="002F55E6"/>
    <w:rsid w:val="00301693"/>
    <w:rsid w:val="003019AF"/>
    <w:rsid w:val="00305517"/>
    <w:rsid w:val="003055EE"/>
    <w:rsid w:val="00305E87"/>
    <w:rsid w:val="0030733D"/>
    <w:rsid w:val="00307D93"/>
    <w:rsid w:val="003161EB"/>
    <w:rsid w:val="00316691"/>
    <w:rsid w:val="00317108"/>
    <w:rsid w:val="003200CA"/>
    <w:rsid w:val="00321206"/>
    <w:rsid w:val="00321B96"/>
    <w:rsid w:val="00322BA3"/>
    <w:rsid w:val="00325180"/>
    <w:rsid w:val="00325EE4"/>
    <w:rsid w:val="00327D32"/>
    <w:rsid w:val="00330AFB"/>
    <w:rsid w:val="00336FAC"/>
    <w:rsid w:val="0034089C"/>
    <w:rsid w:val="00347E17"/>
    <w:rsid w:val="003512DD"/>
    <w:rsid w:val="0035152E"/>
    <w:rsid w:val="0035174D"/>
    <w:rsid w:val="00353EAE"/>
    <w:rsid w:val="00360256"/>
    <w:rsid w:val="00361663"/>
    <w:rsid w:val="00362B49"/>
    <w:rsid w:val="00363AFC"/>
    <w:rsid w:val="003650CF"/>
    <w:rsid w:val="0036640D"/>
    <w:rsid w:val="00367096"/>
    <w:rsid w:val="00370F7A"/>
    <w:rsid w:val="00371B2E"/>
    <w:rsid w:val="00371E17"/>
    <w:rsid w:val="00372856"/>
    <w:rsid w:val="00373DE5"/>
    <w:rsid w:val="003765BB"/>
    <w:rsid w:val="003772C3"/>
    <w:rsid w:val="003801E5"/>
    <w:rsid w:val="00381F1F"/>
    <w:rsid w:val="00383EDE"/>
    <w:rsid w:val="00384CAA"/>
    <w:rsid w:val="0038556C"/>
    <w:rsid w:val="00386EF1"/>
    <w:rsid w:val="00391788"/>
    <w:rsid w:val="00391C54"/>
    <w:rsid w:val="003929AC"/>
    <w:rsid w:val="00394874"/>
    <w:rsid w:val="003A1561"/>
    <w:rsid w:val="003A20CD"/>
    <w:rsid w:val="003A43A1"/>
    <w:rsid w:val="003A6AA8"/>
    <w:rsid w:val="003B16DC"/>
    <w:rsid w:val="003B663F"/>
    <w:rsid w:val="003C0746"/>
    <w:rsid w:val="003C18B6"/>
    <w:rsid w:val="003C19F6"/>
    <w:rsid w:val="003C3144"/>
    <w:rsid w:val="003D26E9"/>
    <w:rsid w:val="003D3168"/>
    <w:rsid w:val="003D7C76"/>
    <w:rsid w:val="003E02CD"/>
    <w:rsid w:val="003E2392"/>
    <w:rsid w:val="003E2BB2"/>
    <w:rsid w:val="003E32CE"/>
    <w:rsid w:val="003E3D03"/>
    <w:rsid w:val="003E4E57"/>
    <w:rsid w:val="003E5271"/>
    <w:rsid w:val="003E5A16"/>
    <w:rsid w:val="003F0585"/>
    <w:rsid w:val="003F1BE0"/>
    <w:rsid w:val="003F3778"/>
    <w:rsid w:val="003F3D0C"/>
    <w:rsid w:val="003F3E3E"/>
    <w:rsid w:val="003F6104"/>
    <w:rsid w:val="00400E15"/>
    <w:rsid w:val="004026F7"/>
    <w:rsid w:val="004030FE"/>
    <w:rsid w:val="0040409F"/>
    <w:rsid w:val="00404138"/>
    <w:rsid w:val="00405376"/>
    <w:rsid w:val="00406EEA"/>
    <w:rsid w:val="00416B5A"/>
    <w:rsid w:val="004227BE"/>
    <w:rsid w:val="00422B89"/>
    <w:rsid w:val="00423321"/>
    <w:rsid w:val="00423D61"/>
    <w:rsid w:val="00424C7F"/>
    <w:rsid w:val="00430900"/>
    <w:rsid w:val="004311FC"/>
    <w:rsid w:val="00435E11"/>
    <w:rsid w:val="00440867"/>
    <w:rsid w:val="00440981"/>
    <w:rsid w:val="00440B2F"/>
    <w:rsid w:val="00442E84"/>
    <w:rsid w:val="004470E3"/>
    <w:rsid w:val="0045123E"/>
    <w:rsid w:val="00451C08"/>
    <w:rsid w:val="00453949"/>
    <w:rsid w:val="0045507E"/>
    <w:rsid w:val="004552A7"/>
    <w:rsid w:val="00455C41"/>
    <w:rsid w:val="00455E11"/>
    <w:rsid w:val="00457E31"/>
    <w:rsid w:val="00462DCD"/>
    <w:rsid w:val="004727F3"/>
    <w:rsid w:val="004731CA"/>
    <w:rsid w:val="00474329"/>
    <w:rsid w:val="004751E8"/>
    <w:rsid w:val="0048218C"/>
    <w:rsid w:val="004854C8"/>
    <w:rsid w:val="00485BF6"/>
    <w:rsid w:val="00486240"/>
    <w:rsid w:val="00491CAA"/>
    <w:rsid w:val="00492751"/>
    <w:rsid w:val="0049413D"/>
    <w:rsid w:val="0049744C"/>
    <w:rsid w:val="0049772F"/>
    <w:rsid w:val="004A24E9"/>
    <w:rsid w:val="004A340D"/>
    <w:rsid w:val="004A352F"/>
    <w:rsid w:val="004A6225"/>
    <w:rsid w:val="004A7E66"/>
    <w:rsid w:val="004B0C39"/>
    <w:rsid w:val="004B1E10"/>
    <w:rsid w:val="004B2E3E"/>
    <w:rsid w:val="004B3264"/>
    <w:rsid w:val="004B3C64"/>
    <w:rsid w:val="004B42B6"/>
    <w:rsid w:val="004B718A"/>
    <w:rsid w:val="004C03F3"/>
    <w:rsid w:val="004C0BFF"/>
    <w:rsid w:val="004C124D"/>
    <w:rsid w:val="004C1CCE"/>
    <w:rsid w:val="004C4364"/>
    <w:rsid w:val="004C5C2A"/>
    <w:rsid w:val="004C6F78"/>
    <w:rsid w:val="004C7B0E"/>
    <w:rsid w:val="004C7F9B"/>
    <w:rsid w:val="004D0113"/>
    <w:rsid w:val="004D117D"/>
    <w:rsid w:val="004D52F2"/>
    <w:rsid w:val="004D583B"/>
    <w:rsid w:val="004D59A4"/>
    <w:rsid w:val="004D5C71"/>
    <w:rsid w:val="004D5E96"/>
    <w:rsid w:val="004D6397"/>
    <w:rsid w:val="004E26DA"/>
    <w:rsid w:val="004F0F01"/>
    <w:rsid w:val="004F2566"/>
    <w:rsid w:val="004F3C07"/>
    <w:rsid w:val="004F6A00"/>
    <w:rsid w:val="004F7A61"/>
    <w:rsid w:val="00512B88"/>
    <w:rsid w:val="00513284"/>
    <w:rsid w:val="005133E5"/>
    <w:rsid w:val="00514569"/>
    <w:rsid w:val="00516380"/>
    <w:rsid w:val="00516AC0"/>
    <w:rsid w:val="005175D7"/>
    <w:rsid w:val="00517A7F"/>
    <w:rsid w:val="005223CD"/>
    <w:rsid w:val="005234B0"/>
    <w:rsid w:val="005271FD"/>
    <w:rsid w:val="005310AD"/>
    <w:rsid w:val="005331C0"/>
    <w:rsid w:val="00533EF5"/>
    <w:rsid w:val="00534FC3"/>
    <w:rsid w:val="00537CC8"/>
    <w:rsid w:val="00540663"/>
    <w:rsid w:val="00540C7B"/>
    <w:rsid w:val="005417FA"/>
    <w:rsid w:val="00545170"/>
    <w:rsid w:val="00545483"/>
    <w:rsid w:val="00545D7C"/>
    <w:rsid w:val="00546A9B"/>
    <w:rsid w:val="00546FD7"/>
    <w:rsid w:val="00547A74"/>
    <w:rsid w:val="00547CC4"/>
    <w:rsid w:val="00550B0F"/>
    <w:rsid w:val="00552753"/>
    <w:rsid w:val="00553BF3"/>
    <w:rsid w:val="00554503"/>
    <w:rsid w:val="005547C0"/>
    <w:rsid w:val="00557FAB"/>
    <w:rsid w:val="005618FF"/>
    <w:rsid w:val="005625D0"/>
    <w:rsid w:val="00564880"/>
    <w:rsid w:val="00567C65"/>
    <w:rsid w:val="005705E1"/>
    <w:rsid w:val="00571496"/>
    <w:rsid w:val="00571BCA"/>
    <w:rsid w:val="005759FC"/>
    <w:rsid w:val="00575F59"/>
    <w:rsid w:val="005763BB"/>
    <w:rsid w:val="00576486"/>
    <w:rsid w:val="00577E25"/>
    <w:rsid w:val="005808C6"/>
    <w:rsid w:val="00580B61"/>
    <w:rsid w:val="00581A6C"/>
    <w:rsid w:val="00582D7B"/>
    <w:rsid w:val="005868B4"/>
    <w:rsid w:val="00590050"/>
    <w:rsid w:val="00591CC7"/>
    <w:rsid w:val="00592B6B"/>
    <w:rsid w:val="005944FA"/>
    <w:rsid w:val="0059673B"/>
    <w:rsid w:val="005A2735"/>
    <w:rsid w:val="005A37E5"/>
    <w:rsid w:val="005A3ECF"/>
    <w:rsid w:val="005A453D"/>
    <w:rsid w:val="005A460D"/>
    <w:rsid w:val="005A5A6D"/>
    <w:rsid w:val="005A61C8"/>
    <w:rsid w:val="005B08DA"/>
    <w:rsid w:val="005B3DC8"/>
    <w:rsid w:val="005B404A"/>
    <w:rsid w:val="005C2C79"/>
    <w:rsid w:val="005C6AD5"/>
    <w:rsid w:val="005C7518"/>
    <w:rsid w:val="005D07E1"/>
    <w:rsid w:val="005D3115"/>
    <w:rsid w:val="005D360C"/>
    <w:rsid w:val="005D54B6"/>
    <w:rsid w:val="005D5967"/>
    <w:rsid w:val="005D5B1C"/>
    <w:rsid w:val="005D680C"/>
    <w:rsid w:val="005E1560"/>
    <w:rsid w:val="005E2A67"/>
    <w:rsid w:val="005E4E09"/>
    <w:rsid w:val="005E5779"/>
    <w:rsid w:val="005F08A0"/>
    <w:rsid w:val="005F2613"/>
    <w:rsid w:val="005F3794"/>
    <w:rsid w:val="005F4E74"/>
    <w:rsid w:val="005F5741"/>
    <w:rsid w:val="005F6DD8"/>
    <w:rsid w:val="005F7D0A"/>
    <w:rsid w:val="00600CD8"/>
    <w:rsid w:val="00601AE5"/>
    <w:rsid w:val="006027F9"/>
    <w:rsid w:val="00602BDA"/>
    <w:rsid w:val="006045AC"/>
    <w:rsid w:val="00607C37"/>
    <w:rsid w:val="006103AA"/>
    <w:rsid w:val="00612E58"/>
    <w:rsid w:val="00615A6D"/>
    <w:rsid w:val="00620B1D"/>
    <w:rsid w:val="00621396"/>
    <w:rsid w:val="00621549"/>
    <w:rsid w:val="00625F33"/>
    <w:rsid w:val="006270FF"/>
    <w:rsid w:val="00627490"/>
    <w:rsid w:val="0063070F"/>
    <w:rsid w:val="00634608"/>
    <w:rsid w:val="006404D8"/>
    <w:rsid w:val="006409BE"/>
    <w:rsid w:val="00641A5F"/>
    <w:rsid w:val="00643D36"/>
    <w:rsid w:val="00645A08"/>
    <w:rsid w:val="00651C60"/>
    <w:rsid w:val="006521EA"/>
    <w:rsid w:val="00654596"/>
    <w:rsid w:val="006578A6"/>
    <w:rsid w:val="0066014E"/>
    <w:rsid w:val="0066128E"/>
    <w:rsid w:val="00662AEB"/>
    <w:rsid w:val="006632AE"/>
    <w:rsid w:val="00666D80"/>
    <w:rsid w:val="00667842"/>
    <w:rsid w:val="00670038"/>
    <w:rsid w:val="00671CEF"/>
    <w:rsid w:val="0067254F"/>
    <w:rsid w:val="00673B82"/>
    <w:rsid w:val="00675263"/>
    <w:rsid w:val="006802C9"/>
    <w:rsid w:val="0068105F"/>
    <w:rsid w:val="006813DD"/>
    <w:rsid w:val="0068344B"/>
    <w:rsid w:val="0068415C"/>
    <w:rsid w:val="006862E3"/>
    <w:rsid w:val="00686312"/>
    <w:rsid w:val="006863D4"/>
    <w:rsid w:val="00686438"/>
    <w:rsid w:val="0069300F"/>
    <w:rsid w:val="00695921"/>
    <w:rsid w:val="00695B25"/>
    <w:rsid w:val="00695F05"/>
    <w:rsid w:val="00697139"/>
    <w:rsid w:val="006A0686"/>
    <w:rsid w:val="006A1A4B"/>
    <w:rsid w:val="006A4025"/>
    <w:rsid w:val="006A48A6"/>
    <w:rsid w:val="006A5C73"/>
    <w:rsid w:val="006A5CFD"/>
    <w:rsid w:val="006A6A31"/>
    <w:rsid w:val="006A7C8F"/>
    <w:rsid w:val="006B0625"/>
    <w:rsid w:val="006C09D3"/>
    <w:rsid w:val="006C4E29"/>
    <w:rsid w:val="006D0022"/>
    <w:rsid w:val="006D02AD"/>
    <w:rsid w:val="006D08F2"/>
    <w:rsid w:val="006D69D3"/>
    <w:rsid w:val="006D74E7"/>
    <w:rsid w:val="006E0A21"/>
    <w:rsid w:val="006E29B1"/>
    <w:rsid w:val="006E4079"/>
    <w:rsid w:val="006E40AA"/>
    <w:rsid w:val="006E455E"/>
    <w:rsid w:val="006F3BB4"/>
    <w:rsid w:val="006F6EDB"/>
    <w:rsid w:val="007028B3"/>
    <w:rsid w:val="0070680B"/>
    <w:rsid w:val="007073F1"/>
    <w:rsid w:val="00712A97"/>
    <w:rsid w:val="00714B8C"/>
    <w:rsid w:val="0071709D"/>
    <w:rsid w:val="00717675"/>
    <w:rsid w:val="00721020"/>
    <w:rsid w:val="007216C2"/>
    <w:rsid w:val="00724B73"/>
    <w:rsid w:val="00725124"/>
    <w:rsid w:val="00727CBE"/>
    <w:rsid w:val="007303BD"/>
    <w:rsid w:val="00731345"/>
    <w:rsid w:val="0073197B"/>
    <w:rsid w:val="00734D92"/>
    <w:rsid w:val="007365B4"/>
    <w:rsid w:val="00736C00"/>
    <w:rsid w:val="00740185"/>
    <w:rsid w:val="00740BC5"/>
    <w:rsid w:val="00742A3D"/>
    <w:rsid w:val="007444CB"/>
    <w:rsid w:val="00744AD8"/>
    <w:rsid w:val="00747122"/>
    <w:rsid w:val="00747B8C"/>
    <w:rsid w:val="00751683"/>
    <w:rsid w:val="0075186F"/>
    <w:rsid w:val="0075206B"/>
    <w:rsid w:val="00753C86"/>
    <w:rsid w:val="00754366"/>
    <w:rsid w:val="00754D34"/>
    <w:rsid w:val="00762B24"/>
    <w:rsid w:val="007630EF"/>
    <w:rsid w:val="007641D8"/>
    <w:rsid w:val="0076470D"/>
    <w:rsid w:val="00770125"/>
    <w:rsid w:val="007701E8"/>
    <w:rsid w:val="007702C0"/>
    <w:rsid w:val="00775A62"/>
    <w:rsid w:val="007768A4"/>
    <w:rsid w:val="00776D70"/>
    <w:rsid w:val="00777C19"/>
    <w:rsid w:val="0078134D"/>
    <w:rsid w:val="007837CC"/>
    <w:rsid w:val="00785450"/>
    <w:rsid w:val="00786630"/>
    <w:rsid w:val="00787469"/>
    <w:rsid w:val="00787541"/>
    <w:rsid w:val="007925AB"/>
    <w:rsid w:val="007934BB"/>
    <w:rsid w:val="00795A5A"/>
    <w:rsid w:val="00796C3C"/>
    <w:rsid w:val="007A04FB"/>
    <w:rsid w:val="007A0E6A"/>
    <w:rsid w:val="007A0F89"/>
    <w:rsid w:val="007B0914"/>
    <w:rsid w:val="007B10B2"/>
    <w:rsid w:val="007B1167"/>
    <w:rsid w:val="007B1A25"/>
    <w:rsid w:val="007C26CC"/>
    <w:rsid w:val="007C3744"/>
    <w:rsid w:val="007C5A3D"/>
    <w:rsid w:val="007C6238"/>
    <w:rsid w:val="007C69DB"/>
    <w:rsid w:val="007D2159"/>
    <w:rsid w:val="007D3BE9"/>
    <w:rsid w:val="007D3F3A"/>
    <w:rsid w:val="007D40A3"/>
    <w:rsid w:val="007D4DEA"/>
    <w:rsid w:val="007D6C48"/>
    <w:rsid w:val="007D73B9"/>
    <w:rsid w:val="007E3C29"/>
    <w:rsid w:val="007F1A5E"/>
    <w:rsid w:val="00800588"/>
    <w:rsid w:val="00801203"/>
    <w:rsid w:val="00803351"/>
    <w:rsid w:val="00805CAB"/>
    <w:rsid w:val="00810E98"/>
    <w:rsid w:val="00821217"/>
    <w:rsid w:val="00822FF3"/>
    <w:rsid w:val="0082308F"/>
    <w:rsid w:val="008268BA"/>
    <w:rsid w:val="008277CB"/>
    <w:rsid w:val="00833888"/>
    <w:rsid w:val="00836A1E"/>
    <w:rsid w:val="0083786F"/>
    <w:rsid w:val="00842DDA"/>
    <w:rsid w:val="00843599"/>
    <w:rsid w:val="00850B9E"/>
    <w:rsid w:val="00854496"/>
    <w:rsid w:val="00854835"/>
    <w:rsid w:val="00855A1F"/>
    <w:rsid w:val="00860DA4"/>
    <w:rsid w:val="00863BD9"/>
    <w:rsid w:val="00864A74"/>
    <w:rsid w:val="00866CAB"/>
    <w:rsid w:val="00870555"/>
    <w:rsid w:val="0087143D"/>
    <w:rsid w:val="00871804"/>
    <w:rsid w:val="00872E48"/>
    <w:rsid w:val="00873B33"/>
    <w:rsid w:val="008747C9"/>
    <w:rsid w:val="00875AAB"/>
    <w:rsid w:val="00876611"/>
    <w:rsid w:val="0087751E"/>
    <w:rsid w:val="00877662"/>
    <w:rsid w:val="0088159D"/>
    <w:rsid w:val="0088200B"/>
    <w:rsid w:val="00885B5F"/>
    <w:rsid w:val="00887184"/>
    <w:rsid w:val="00887370"/>
    <w:rsid w:val="0089497B"/>
    <w:rsid w:val="00894B32"/>
    <w:rsid w:val="008A01B7"/>
    <w:rsid w:val="008A099E"/>
    <w:rsid w:val="008A723C"/>
    <w:rsid w:val="008B1B7B"/>
    <w:rsid w:val="008B47F7"/>
    <w:rsid w:val="008B5BDC"/>
    <w:rsid w:val="008B6F82"/>
    <w:rsid w:val="008B774B"/>
    <w:rsid w:val="008C3C8A"/>
    <w:rsid w:val="008D053E"/>
    <w:rsid w:val="008D2E92"/>
    <w:rsid w:val="008D4F42"/>
    <w:rsid w:val="008D60EA"/>
    <w:rsid w:val="008D68F7"/>
    <w:rsid w:val="008D7EFC"/>
    <w:rsid w:val="008E041F"/>
    <w:rsid w:val="008E152A"/>
    <w:rsid w:val="008E7731"/>
    <w:rsid w:val="008E7843"/>
    <w:rsid w:val="008F018B"/>
    <w:rsid w:val="008F0D34"/>
    <w:rsid w:val="008F249D"/>
    <w:rsid w:val="008F3E7C"/>
    <w:rsid w:val="008F4119"/>
    <w:rsid w:val="008F4B3D"/>
    <w:rsid w:val="00900184"/>
    <w:rsid w:val="00901E58"/>
    <w:rsid w:val="0090316F"/>
    <w:rsid w:val="009033D3"/>
    <w:rsid w:val="00904273"/>
    <w:rsid w:val="0090577E"/>
    <w:rsid w:val="00906448"/>
    <w:rsid w:val="009116E2"/>
    <w:rsid w:val="00913A1D"/>
    <w:rsid w:val="00917743"/>
    <w:rsid w:val="009206FA"/>
    <w:rsid w:val="009208A1"/>
    <w:rsid w:val="00922990"/>
    <w:rsid w:val="00924728"/>
    <w:rsid w:val="00925367"/>
    <w:rsid w:val="0093149D"/>
    <w:rsid w:val="00932D42"/>
    <w:rsid w:val="009351DC"/>
    <w:rsid w:val="00940069"/>
    <w:rsid w:val="00940607"/>
    <w:rsid w:val="00940CFC"/>
    <w:rsid w:val="00940D81"/>
    <w:rsid w:val="009501BD"/>
    <w:rsid w:val="00952185"/>
    <w:rsid w:val="00953845"/>
    <w:rsid w:val="009548E7"/>
    <w:rsid w:val="00955465"/>
    <w:rsid w:val="00955861"/>
    <w:rsid w:val="00955C6A"/>
    <w:rsid w:val="00957337"/>
    <w:rsid w:val="0096046B"/>
    <w:rsid w:val="00965B7B"/>
    <w:rsid w:val="00967269"/>
    <w:rsid w:val="00970092"/>
    <w:rsid w:val="009700EB"/>
    <w:rsid w:val="00980A5C"/>
    <w:rsid w:val="00981391"/>
    <w:rsid w:val="00981D1F"/>
    <w:rsid w:val="0098316E"/>
    <w:rsid w:val="009840F2"/>
    <w:rsid w:val="009857FE"/>
    <w:rsid w:val="009908CC"/>
    <w:rsid w:val="00990AF4"/>
    <w:rsid w:val="009918BE"/>
    <w:rsid w:val="009923DF"/>
    <w:rsid w:val="00992731"/>
    <w:rsid w:val="00992ED2"/>
    <w:rsid w:val="009938FE"/>
    <w:rsid w:val="0099673E"/>
    <w:rsid w:val="009A080E"/>
    <w:rsid w:val="009A20FA"/>
    <w:rsid w:val="009A3229"/>
    <w:rsid w:val="009A4EED"/>
    <w:rsid w:val="009A5042"/>
    <w:rsid w:val="009A6E8A"/>
    <w:rsid w:val="009B29D2"/>
    <w:rsid w:val="009B56A2"/>
    <w:rsid w:val="009B5EFC"/>
    <w:rsid w:val="009B6645"/>
    <w:rsid w:val="009B6F81"/>
    <w:rsid w:val="009C104E"/>
    <w:rsid w:val="009C1CBC"/>
    <w:rsid w:val="009C2B46"/>
    <w:rsid w:val="009C31AC"/>
    <w:rsid w:val="009C4428"/>
    <w:rsid w:val="009C4759"/>
    <w:rsid w:val="009C5339"/>
    <w:rsid w:val="009C6601"/>
    <w:rsid w:val="009C7BF9"/>
    <w:rsid w:val="009C7E71"/>
    <w:rsid w:val="009D0C18"/>
    <w:rsid w:val="009D10F5"/>
    <w:rsid w:val="009D1671"/>
    <w:rsid w:val="009D171B"/>
    <w:rsid w:val="009D2018"/>
    <w:rsid w:val="009D784C"/>
    <w:rsid w:val="009E39F9"/>
    <w:rsid w:val="009E6261"/>
    <w:rsid w:val="009F1C62"/>
    <w:rsid w:val="009F38CA"/>
    <w:rsid w:val="009F3918"/>
    <w:rsid w:val="009F4474"/>
    <w:rsid w:val="009F5FBE"/>
    <w:rsid w:val="009F661B"/>
    <w:rsid w:val="009F676B"/>
    <w:rsid w:val="009F6DCC"/>
    <w:rsid w:val="009F7073"/>
    <w:rsid w:val="00A00F9A"/>
    <w:rsid w:val="00A04650"/>
    <w:rsid w:val="00A05101"/>
    <w:rsid w:val="00A166CD"/>
    <w:rsid w:val="00A168E6"/>
    <w:rsid w:val="00A237B8"/>
    <w:rsid w:val="00A25695"/>
    <w:rsid w:val="00A3163D"/>
    <w:rsid w:val="00A31DB6"/>
    <w:rsid w:val="00A326C4"/>
    <w:rsid w:val="00A3349F"/>
    <w:rsid w:val="00A404D7"/>
    <w:rsid w:val="00A41C30"/>
    <w:rsid w:val="00A43922"/>
    <w:rsid w:val="00A4551A"/>
    <w:rsid w:val="00A456D2"/>
    <w:rsid w:val="00A46845"/>
    <w:rsid w:val="00A566CF"/>
    <w:rsid w:val="00A5684A"/>
    <w:rsid w:val="00A57E61"/>
    <w:rsid w:val="00A60540"/>
    <w:rsid w:val="00A60A4A"/>
    <w:rsid w:val="00A635D5"/>
    <w:rsid w:val="00A65660"/>
    <w:rsid w:val="00A660E9"/>
    <w:rsid w:val="00A67B06"/>
    <w:rsid w:val="00A728D5"/>
    <w:rsid w:val="00A736DC"/>
    <w:rsid w:val="00A740D3"/>
    <w:rsid w:val="00A82222"/>
    <w:rsid w:val="00A823F4"/>
    <w:rsid w:val="00A858CF"/>
    <w:rsid w:val="00A85CED"/>
    <w:rsid w:val="00A86D56"/>
    <w:rsid w:val="00A94BDB"/>
    <w:rsid w:val="00AA1A00"/>
    <w:rsid w:val="00AA397B"/>
    <w:rsid w:val="00AA3B93"/>
    <w:rsid w:val="00AA449A"/>
    <w:rsid w:val="00AA5268"/>
    <w:rsid w:val="00AA630D"/>
    <w:rsid w:val="00AA7009"/>
    <w:rsid w:val="00AB0865"/>
    <w:rsid w:val="00AB2BE1"/>
    <w:rsid w:val="00AB7895"/>
    <w:rsid w:val="00AC3709"/>
    <w:rsid w:val="00AC3CFA"/>
    <w:rsid w:val="00AC4222"/>
    <w:rsid w:val="00AC5448"/>
    <w:rsid w:val="00AC781C"/>
    <w:rsid w:val="00AD1EF5"/>
    <w:rsid w:val="00AD271F"/>
    <w:rsid w:val="00AD2C7F"/>
    <w:rsid w:val="00AD3CF1"/>
    <w:rsid w:val="00AD3DAD"/>
    <w:rsid w:val="00AD5580"/>
    <w:rsid w:val="00AD6C74"/>
    <w:rsid w:val="00AD6D77"/>
    <w:rsid w:val="00AE179D"/>
    <w:rsid w:val="00AF10E1"/>
    <w:rsid w:val="00AF1478"/>
    <w:rsid w:val="00AF27DA"/>
    <w:rsid w:val="00AF5ECC"/>
    <w:rsid w:val="00AF6C9A"/>
    <w:rsid w:val="00AF70A8"/>
    <w:rsid w:val="00B0105E"/>
    <w:rsid w:val="00B02BB6"/>
    <w:rsid w:val="00B0320C"/>
    <w:rsid w:val="00B035FD"/>
    <w:rsid w:val="00B04CEF"/>
    <w:rsid w:val="00B04EB1"/>
    <w:rsid w:val="00B10719"/>
    <w:rsid w:val="00B17939"/>
    <w:rsid w:val="00B21DE0"/>
    <w:rsid w:val="00B2467E"/>
    <w:rsid w:val="00B273B4"/>
    <w:rsid w:val="00B278D9"/>
    <w:rsid w:val="00B3167E"/>
    <w:rsid w:val="00B324BB"/>
    <w:rsid w:val="00B33817"/>
    <w:rsid w:val="00B33CE0"/>
    <w:rsid w:val="00B374D1"/>
    <w:rsid w:val="00B451F0"/>
    <w:rsid w:val="00B46427"/>
    <w:rsid w:val="00B46878"/>
    <w:rsid w:val="00B47AF5"/>
    <w:rsid w:val="00B5184A"/>
    <w:rsid w:val="00B5210C"/>
    <w:rsid w:val="00B54A1D"/>
    <w:rsid w:val="00B55D59"/>
    <w:rsid w:val="00B56B2F"/>
    <w:rsid w:val="00B57153"/>
    <w:rsid w:val="00B63561"/>
    <w:rsid w:val="00B6357D"/>
    <w:rsid w:val="00B6427B"/>
    <w:rsid w:val="00B643D5"/>
    <w:rsid w:val="00B65D6D"/>
    <w:rsid w:val="00B6644C"/>
    <w:rsid w:val="00B66EBD"/>
    <w:rsid w:val="00B6728E"/>
    <w:rsid w:val="00B67C89"/>
    <w:rsid w:val="00B70F03"/>
    <w:rsid w:val="00B72570"/>
    <w:rsid w:val="00B75522"/>
    <w:rsid w:val="00B80E6C"/>
    <w:rsid w:val="00B82B27"/>
    <w:rsid w:val="00B83166"/>
    <w:rsid w:val="00B85BA1"/>
    <w:rsid w:val="00B905CC"/>
    <w:rsid w:val="00B90913"/>
    <w:rsid w:val="00B90F58"/>
    <w:rsid w:val="00B91402"/>
    <w:rsid w:val="00B92DB5"/>
    <w:rsid w:val="00B93FD6"/>
    <w:rsid w:val="00B95CBB"/>
    <w:rsid w:val="00B95E96"/>
    <w:rsid w:val="00B9686D"/>
    <w:rsid w:val="00B96CEA"/>
    <w:rsid w:val="00B97075"/>
    <w:rsid w:val="00B97247"/>
    <w:rsid w:val="00BA25F2"/>
    <w:rsid w:val="00BA454F"/>
    <w:rsid w:val="00BA48AC"/>
    <w:rsid w:val="00BA63C7"/>
    <w:rsid w:val="00BA6EEA"/>
    <w:rsid w:val="00BB2323"/>
    <w:rsid w:val="00BB56CB"/>
    <w:rsid w:val="00BC02D6"/>
    <w:rsid w:val="00BC12AC"/>
    <w:rsid w:val="00BC219C"/>
    <w:rsid w:val="00BC4C6A"/>
    <w:rsid w:val="00BC73EE"/>
    <w:rsid w:val="00BC7CEE"/>
    <w:rsid w:val="00BD0F3F"/>
    <w:rsid w:val="00BD2918"/>
    <w:rsid w:val="00BD29D8"/>
    <w:rsid w:val="00BD3462"/>
    <w:rsid w:val="00BD3F17"/>
    <w:rsid w:val="00BD7B93"/>
    <w:rsid w:val="00BF30FB"/>
    <w:rsid w:val="00BF5B7F"/>
    <w:rsid w:val="00BF721E"/>
    <w:rsid w:val="00C01F3C"/>
    <w:rsid w:val="00C03520"/>
    <w:rsid w:val="00C075D8"/>
    <w:rsid w:val="00C102CD"/>
    <w:rsid w:val="00C1146A"/>
    <w:rsid w:val="00C126AD"/>
    <w:rsid w:val="00C146F2"/>
    <w:rsid w:val="00C151A7"/>
    <w:rsid w:val="00C17616"/>
    <w:rsid w:val="00C20A78"/>
    <w:rsid w:val="00C21C83"/>
    <w:rsid w:val="00C2245C"/>
    <w:rsid w:val="00C23900"/>
    <w:rsid w:val="00C261A5"/>
    <w:rsid w:val="00C3034D"/>
    <w:rsid w:val="00C31B8D"/>
    <w:rsid w:val="00C33634"/>
    <w:rsid w:val="00C34C61"/>
    <w:rsid w:val="00C40406"/>
    <w:rsid w:val="00C42922"/>
    <w:rsid w:val="00C43289"/>
    <w:rsid w:val="00C45173"/>
    <w:rsid w:val="00C46AED"/>
    <w:rsid w:val="00C46DD1"/>
    <w:rsid w:val="00C47564"/>
    <w:rsid w:val="00C53043"/>
    <w:rsid w:val="00C54895"/>
    <w:rsid w:val="00C54972"/>
    <w:rsid w:val="00C56537"/>
    <w:rsid w:val="00C605EB"/>
    <w:rsid w:val="00C60718"/>
    <w:rsid w:val="00C63298"/>
    <w:rsid w:val="00C657B9"/>
    <w:rsid w:val="00C709B9"/>
    <w:rsid w:val="00C70D35"/>
    <w:rsid w:val="00C766C4"/>
    <w:rsid w:val="00C76F32"/>
    <w:rsid w:val="00C776F4"/>
    <w:rsid w:val="00C77C1D"/>
    <w:rsid w:val="00C805E4"/>
    <w:rsid w:val="00C82EA6"/>
    <w:rsid w:val="00C85A15"/>
    <w:rsid w:val="00C868FE"/>
    <w:rsid w:val="00C879A6"/>
    <w:rsid w:val="00C911DA"/>
    <w:rsid w:val="00C93071"/>
    <w:rsid w:val="00C9403F"/>
    <w:rsid w:val="00C94A80"/>
    <w:rsid w:val="00C977F7"/>
    <w:rsid w:val="00C97BD3"/>
    <w:rsid w:val="00CA219F"/>
    <w:rsid w:val="00CA47E9"/>
    <w:rsid w:val="00CA4BAF"/>
    <w:rsid w:val="00CA59C6"/>
    <w:rsid w:val="00CA7014"/>
    <w:rsid w:val="00CB178B"/>
    <w:rsid w:val="00CB4D3F"/>
    <w:rsid w:val="00CC57D3"/>
    <w:rsid w:val="00CC7F54"/>
    <w:rsid w:val="00CD15B7"/>
    <w:rsid w:val="00CD1C25"/>
    <w:rsid w:val="00CD29D5"/>
    <w:rsid w:val="00CD407A"/>
    <w:rsid w:val="00CE0077"/>
    <w:rsid w:val="00CE049C"/>
    <w:rsid w:val="00CE16C0"/>
    <w:rsid w:val="00CE1B7B"/>
    <w:rsid w:val="00CE1DDE"/>
    <w:rsid w:val="00CE31B4"/>
    <w:rsid w:val="00CE7FB2"/>
    <w:rsid w:val="00CF175F"/>
    <w:rsid w:val="00CF17E5"/>
    <w:rsid w:val="00CF1A5B"/>
    <w:rsid w:val="00CF3A5A"/>
    <w:rsid w:val="00CF4CEF"/>
    <w:rsid w:val="00CF5B90"/>
    <w:rsid w:val="00CF6BC9"/>
    <w:rsid w:val="00CF70D9"/>
    <w:rsid w:val="00D00042"/>
    <w:rsid w:val="00D00BF0"/>
    <w:rsid w:val="00D06F31"/>
    <w:rsid w:val="00D11AF5"/>
    <w:rsid w:val="00D16208"/>
    <w:rsid w:val="00D22394"/>
    <w:rsid w:val="00D22F9F"/>
    <w:rsid w:val="00D245CB"/>
    <w:rsid w:val="00D26C83"/>
    <w:rsid w:val="00D30BB0"/>
    <w:rsid w:val="00D30C9E"/>
    <w:rsid w:val="00D30CDB"/>
    <w:rsid w:val="00D30F00"/>
    <w:rsid w:val="00D3149C"/>
    <w:rsid w:val="00D36D37"/>
    <w:rsid w:val="00D4047C"/>
    <w:rsid w:val="00D4085E"/>
    <w:rsid w:val="00D40DD1"/>
    <w:rsid w:val="00D42405"/>
    <w:rsid w:val="00D42FB1"/>
    <w:rsid w:val="00D4305C"/>
    <w:rsid w:val="00D45F22"/>
    <w:rsid w:val="00D467E4"/>
    <w:rsid w:val="00D4742C"/>
    <w:rsid w:val="00D5177E"/>
    <w:rsid w:val="00D518AC"/>
    <w:rsid w:val="00D56BE1"/>
    <w:rsid w:val="00D56DA7"/>
    <w:rsid w:val="00D57A20"/>
    <w:rsid w:val="00D639E9"/>
    <w:rsid w:val="00D6668D"/>
    <w:rsid w:val="00D66C82"/>
    <w:rsid w:val="00D731FD"/>
    <w:rsid w:val="00D759F9"/>
    <w:rsid w:val="00D75C14"/>
    <w:rsid w:val="00D830BB"/>
    <w:rsid w:val="00D83374"/>
    <w:rsid w:val="00D85C98"/>
    <w:rsid w:val="00D862B1"/>
    <w:rsid w:val="00D878D7"/>
    <w:rsid w:val="00D920BA"/>
    <w:rsid w:val="00D92475"/>
    <w:rsid w:val="00D94101"/>
    <w:rsid w:val="00D97E98"/>
    <w:rsid w:val="00DA032E"/>
    <w:rsid w:val="00DA204E"/>
    <w:rsid w:val="00DA2BA5"/>
    <w:rsid w:val="00DA3285"/>
    <w:rsid w:val="00DA52DE"/>
    <w:rsid w:val="00DB1273"/>
    <w:rsid w:val="00DB510B"/>
    <w:rsid w:val="00DB73FE"/>
    <w:rsid w:val="00DC02F5"/>
    <w:rsid w:val="00DC36BF"/>
    <w:rsid w:val="00DC53E9"/>
    <w:rsid w:val="00DC5CDF"/>
    <w:rsid w:val="00DD2CC2"/>
    <w:rsid w:val="00DD460C"/>
    <w:rsid w:val="00DD4771"/>
    <w:rsid w:val="00DD565C"/>
    <w:rsid w:val="00DD72E5"/>
    <w:rsid w:val="00DD7778"/>
    <w:rsid w:val="00DE0325"/>
    <w:rsid w:val="00DE2A1C"/>
    <w:rsid w:val="00DE459B"/>
    <w:rsid w:val="00DE6D97"/>
    <w:rsid w:val="00DE6F6A"/>
    <w:rsid w:val="00DF0498"/>
    <w:rsid w:val="00DF0D16"/>
    <w:rsid w:val="00E00470"/>
    <w:rsid w:val="00E01861"/>
    <w:rsid w:val="00E058E7"/>
    <w:rsid w:val="00E05B07"/>
    <w:rsid w:val="00E05E0A"/>
    <w:rsid w:val="00E103CC"/>
    <w:rsid w:val="00E11380"/>
    <w:rsid w:val="00E1501B"/>
    <w:rsid w:val="00E16551"/>
    <w:rsid w:val="00E16702"/>
    <w:rsid w:val="00E17633"/>
    <w:rsid w:val="00E2045B"/>
    <w:rsid w:val="00E215DB"/>
    <w:rsid w:val="00E2250C"/>
    <w:rsid w:val="00E22D0D"/>
    <w:rsid w:val="00E25969"/>
    <w:rsid w:val="00E25B60"/>
    <w:rsid w:val="00E267B8"/>
    <w:rsid w:val="00E31F16"/>
    <w:rsid w:val="00E37981"/>
    <w:rsid w:val="00E37EC2"/>
    <w:rsid w:val="00E41F29"/>
    <w:rsid w:val="00E43467"/>
    <w:rsid w:val="00E43E8D"/>
    <w:rsid w:val="00E441AC"/>
    <w:rsid w:val="00E44621"/>
    <w:rsid w:val="00E449DF"/>
    <w:rsid w:val="00E466D2"/>
    <w:rsid w:val="00E46F66"/>
    <w:rsid w:val="00E4731B"/>
    <w:rsid w:val="00E50136"/>
    <w:rsid w:val="00E527F2"/>
    <w:rsid w:val="00E544B2"/>
    <w:rsid w:val="00E55C60"/>
    <w:rsid w:val="00E57CCD"/>
    <w:rsid w:val="00E60CD1"/>
    <w:rsid w:val="00E61D66"/>
    <w:rsid w:val="00E7081B"/>
    <w:rsid w:val="00E70EEC"/>
    <w:rsid w:val="00E7191F"/>
    <w:rsid w:val="00E80A0F"/>
    <w:rsid w:val="00E82A66"/>
    <w:rsid w:val="00E84036"/>
    <w:rsid w:val="00E84425"/>
    <w:rsid w:val="00E84888"/>
    <w:rsid w:val="00E873EC"/>
    <w:rsid w:val="00E91DA4"/>
    <w:rsid w:val="00E93722"/>
    <w:rsid w:val="00E96178"/>
    <w:rsid w:val="00E96C71"/>
    <w:rsid w:val="00E96FD6"/>
    <w:rsid w:val="00EA0091"/>
    <w:rsid w:val="00EA217C"/>
    <w:rsid w:val="00EA2313"/>
    <w:rsid w:val="00EA2959"/>
    <w:rsid w:val="00EA2DCD"/>
    <w:rsid w:val="00EA3BFA"/>
    <w:rsid w:val="00EA4A1C"/>
    <w:rsid w:val="00EA5C68"/>
    <w:rsid w:val="00EA65B4"/>
    <w:rsid w:val="00EB0E90"/>
    <w:rsid w:val="00EB29C9"/>
    <w:rsid w:val="00EB36CA"/>
    <w:rsid w:val="00EB4EC1"/>
    <w:rsid w:val="00EB6CA3"/>
    <w:rsid w:val="00EC13C2"/>
    <w:rsid w:val="00EC3AE6"/>
    <w:rsid w:val="00EC53A4"/>
    <w:rsid w:val="00EC76AA"/>
    <w:rsid w:val="00ED2AB2"/>
    <w:rsid w:val="00ED4BDC"/>
    <w:rsid w:val="00ED6586"/>
    <w:rsid w:val="00ED6961"/>
    <w:rsid w:val="00ED69C2"/>
    <w:rsid w:val="00ED796F"/>
    <w:rsid w:val="00EE0E92"/>
    <w:rsid w:val="00EE3E2E"/>
    <w:rsid w:val="00EE644E"/>
    <w:rsid w:val="00EE68E2"/>
    <w:rsid w:val="00EE73CE"/>
    <w:rsid w:val="00EE7E06"/>
    <w:rsid w:val="00EF334B"/>
    <w:rsid w:val="00EF4B2D"/>
    <w:rsid w:val="00EF5D6B"/>
    <w:rsid w:val="00F04D4A"/>
    <w:rsid w:val="00F06AC5"/>
    <w:rsid w:val="00F071D7"/>
    <w:rsid w:val="00F0776F"/>
    <w:rsid w:val="00F13D31"/>
    <w:rsid w:val="00F1415A"/>
    <w:rsid w:val="00F145AF"/>
    <w:rsid w:val="00F15017"/>
    <w:rsid w:val="00F22B0B"/>
    <w:rsid w:val="00F236E8"/>
    <w:rsid w:val="00F2420E"/>
    <w:rsid w:val="00F251E2"/>
    <w:rsid w:val="00F255F0"/>
    <w:rsid w:val="00F26DD6"/>
    <w:rsid w:val="00F277F4"/>
    <w:rsid w:val="00F326D5"/>
    <w:rsid w:val="00F32AA3"/>
    <w:rsid w:val="00F35526"/>
    <w:rsid w:val="00F377D9"/>
    <w:rsid w:val="00F41476"/>
    <w:rsid w:val="00F46A69"/>
    <w:rsid w:val="00F46ED1"/>
    <w:rsid w:val="00F60610"/>
    <w:rsid w:val="00F60E8D"/>
    <w:rsid w:val="00F64310"/>
    <w:rsid w:val="00F70362"/>
    <w:rsid w:val="00F70639"/>
    <w:rsid w:val="00F71B66"/>
    <w:rsid w:val="00F743D8"/>
    <w:rsid w:val="00F77806"/>
    <w:rsid w:val="00F8111E"/>
    <w:rsid w:val="00F83D8F"/>
    <w:rsid w:val="00F903A0"/>
    <w:rsid w:val="00F919B1"/>
    <w:rsid w:val="00F92A86"/>
    <w:rsid w:val="00F92C3B"/>
    <w:rsid w:val="00F9462D"/>
    <w:rsid w:val="00F94B4F"/>
    <w:rsid w:val="00F961EF"/>
    <w:rsid w:val="00F973ED"/>
    <w:rsid w:val="00F979C5"/>
    <w:rsid w:val="00FA3340"/>
    <w:rsid w:val="00FA3D82"/>
    <w:rsid w:val="00FA5540"/>
    <w:rsid w:val="00FB0D04"/>
    <w:rsid w:val="00FB1110"/>
    <w:rsid w:val="00FB7C18"/>
    <w:rsid w:val="00FB7C9F"/>
    <w:rsid w:val="00FB7F90"/>
    <w:rsid w:val="00FC03FE"/>
    <w:rsid w:val="00FC1FE4"/>
    <w:rsid w:val="00FC541D"/>
    <w:rsid w:val="00FC58BB"/>
    <w:rsid w:val="00FD18C9"/>
    <w:rsid w:val="00FD2B0B"/>
    <w:rsid w:val="00FD334A"/>
    <w:rsid w:val="00FD38B3"/>
    <w:rsid w:val="00FD402B"/>
    <w:rsid w:val="00FD7186"/>
    <w:rsid w:val="00FE1C44"/>
    <w:rsid w:val="00FE51CB"/>
    <w:rsid w:val="00FE5D9A"/>
    <w:rsid w:val="00FE78C4"/>
    <w:rsid w:val="00FF0FFA"/>
    <w:rsid w:val="00FF1E48"/>
    <w:rsid w:val="00FF2E94"/>
    <w:rsid w:val="00FF44EF"/>
    <w:rsid w:val="00FF5676"/>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4A9F6"/>
  <w15:docId w15:val="{D69E38D1-2B9A-463F-9A24-5F2F1ADE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99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A736DC"/>
    <w:pPr>
      <w:jc w:val="center"/>
    </w:pPr>
    <w:rPr>
      <w:b/>
      <w:sz w:val="28"/>
      <w:szCs w:val="20"/>
    </w:rPr>
  </w:style>
  <w:style w:type="paragraph" w:styleId="Title">
    <w:name w:val="Title"/>
    <w:basedOn w:val="Normal"/>
    <w:qFormat/>
    <w:rsid w:val="004A6225"/>
    <w:pPr>
      <w:jc w:val="center"/>
    </w:pPr>
    <w:rPr>
      <w:b/>
      <w:bCs/>
      <w:lang w:eastAsia="en-US"/>
    </w:rPr>
  </w:style>
  <w:style w:type="paragraph" w:styleId="BlockText">
    <w:name w:val="Block Text"/>
    <w:basedOn w:val="Normal"/>
    <w:rsid w:val="004A6225"/>
    <w:pPr>
      <w:tabs>
        <w:tab w:val="left" w:pos="915"/>
      </w:tabs>
      <w:ind w:left="915" w:right="-180"/>
      <w:jc w:val="both"/>
    </w:pPr>
    <w:rPr>
      <w:lang w:eastAsia="en-US"/>
    </w:rPr>
  </w:style>
  <w:style w:type="paragraph" w:styleId="BalloonText">
    <w:name w:val="Balloon Text"/>
    <w:basedOn w:val="Normal"/>
    <w:link w:val="BalloonTextChar"/>
    <w:rsid w:val="00FF5676"/>
    <w:rPr>
      <w:rFonts w:ascii="Tahoma" w:hAnsi="Tahoma" w:cs="Tahoma"/>
      <w:sz w:val="16"/>
      <w:szCs w:val="16"/>
    </w:rPr>
  </w:style>
  <w:style w:type="character" w:customStyle="1" w:styleId="BodyTextChar">
    <w:name w:val="Body Text Char"/>
    <w:link w:val="BodyText"/>
    <w:locked/>
    <w:rsid w:val="007E3C29"/>
    <w:rPr>
      <w:bCs/>
      <w:sz w:val="24"/>
      <w:lang w:eastAsia="en-US"/>
    </w:rPr>
  </w:style>
  <w:style w:type="paragraph" w:styleId="Header">
    <w:name w:val="header"/>
    <w:basedOn w:val="Normal"/>
    <w:link w:val="HeaderChar"/>
    <w:uiPriority w:val="99"/>
    <w:rsid w:val="00850B9E"/>
    <w:pPr>
      <w:tabs>
        <w:tab w:val="center" w:pos="4819"/>
        <w:tab w:val="right" w:pos="9638"/>
      </w:tabs>
    </w:pPr>
  </w:style>
  <w:style w:type="paragraph" w:styleId="Footer">
    <w:name w:val="footer"/>
    <w:basedOn w:val="Normal"/>
    <w:link w:val="FooterChar"/>
    <w:rsid w:val="00850B9E"/>
    <w:pPr>
      <w:tabs>
        <w:tab w:val="center" w:pos="4819"/>
        <w:tab w:val="right" w:pos="9638"/>
      </w:tabs>
    </w:pPr>
  </w:style>
  <w:style w:type="character" w:styleId="PageNumber">
    <w:name w:val="page number"/>
    <w:basedOn w:val="DefaultParagraphFont"/>
    <w:rsid w:val="00850B9E"/>
  </w:style>
  <w:style w:type="paragraph" w:styleId="BodyText">
    <w:name w:val="Body Text"/>
    <w:basedOn w:val="Normal"/>
    <w:link w:val="BodyTextChar"/>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Normal"/>
    <w:next w:val="Normal"/>
    <w:rsid w:val="00457E31"/>
    <w:pPr>
      <w:widowControl w:val="0"/>
      <w:suppressAutoHyphens/>
    </w:pPr>
    <w:rPr>
      <w:rFonts w:eastAsia="Lucida Sans Unicode"/>
      <w:color w:val="000000"/>
    </w:rPr>
  </w:style>
  <w:style w:type="paragraph" w:styleId="ListParagraph">
    <w:name w:val="List Paragraph"/>
    <w:basedOn w:val="Normal"/>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HeaderChar">
    <w:name w:val="Header Char"/>
    <w:link w:val="Header"/>
    <w:uiPriority w:val="99"/>
    <w:rsid w:val="00C93071"/>
    <w:rPr>
      <w:sz w:val="24"/>
      <w:szCs w:val="24"/>
    </w:rPr>
  </w:style>
  <w:style w:type="character" w:customStyle="1" w:styleId="BalloonTextChar">
    <w:name w:val="Balloon Text Char"/>
    <w:link w:val="BalloonText"/>
    <w:rsid w:val="00C93071"/>
    <w:rPr>
      <w:rFonts w:ascii="Tahoma" w:hAnsi="Tahoma" w:cs="Tahoma"/>
      <w:sz w:val="16"/>
      <w:szCs w:val="16"/>
    </w:rPr>
  </w:style>
  <w:style w:type="character" w:customStyle="1" w:styleId="FooterChar">
    <w:name w:val="Footer Char"/>
    <w:link w:val="Footer"/>
    <w:rsid w:val="000214CE"/>
    <w:rPr>
      <w:sz w:val="24"/>
      <w:szCs w:val="24"/>
      <w:lang w:val="lt-LT" w:eastAsia="lt-LT"/>
    </w:rPr>
  </w:style>
  <w:style w:type="table" w:styleId="TableGrid">
    <w:name w:val="Table Grid"/>
    <w:basedOn w:val="TableNorma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6F78"/>
    <w:rPr>
      <w:sz w:val="24"/>
      <w:szCs w:val="24"/>
      <w:lang w:eastAsia="en-US"/>
    </w:rPr>
  </w:style>
  <w:style w:type="character" w:styleId="CommentReference">
    <w:name w:val="annotation reference"/>
    <w:rsid w:val="00554503"/>
    <w:rPr>
      <w:sz w:val="16"/>
      <w:szCs w:val="16"/>
    </w:rPr>
  </w:style>
  <w:style w:type="paragraph" w:styleId="CommentText">
    <w:name w:val="annotation text"/>
    <w:basedOn w:val="Normal"/>
    <w:link w:val="CommentTextChar"/>
    <w:rsid w:val="00554503"/>
    <w:rPr>
      <w:sz w:val="20"/>
      <w:szCs w:val="20"/>
    </w:rPr>
  </w:style>
  <w:style w:type="character" w:customStyle="1" w:styleId="CommentTextChar">
    <w:name w:val="Comment Text Char"/>
    <w:link w:val="CommentText"/>
    <w:rsid w:val="00554503"/>
    <w:rPr>
      <w:lang w:val="lt-LT" w:eastAsia="lt-LT"/>
    </w:rPr>
  </w:style>
  <w:style w:type="paragraph" w:styleId="CommentSubject">
    <w:name w:val="annotation subject"/>
    <w:basedOn w:val="CommentText"/>
    <w:next w:val="CommentText"/>
    <w:link w:val="CommentSubjectChar"/>
    <w:rsid w:val="00554503"/>
    <w:rPr>
      <w:b/>
      <w:bCs/>
    </w:rPr>
  </w:style>
  <w:style w:type="character" w:customStyle="1" w:styleId="CommentSubjectChar">
    <w:name w:val="Comment Subject Char"/>
    <w:link w:val="CommentSubject"/>
    <w:rsid w:val="00554503"/>
    <w:rPr>
      <w:b/>
      <w:bCs/>
      <w:lang w:val="lt-LT" w:eastAsia="lt-LT"/>
    </w:rPr>
  </w:style>
  <w:style w:type="character" w:styleId="Hyperlink">
    <w:name w:val="Hyperlink"/>
    <w:basedOn w:val="DefaultParagraphFont"/>
    <w:uiPriority w:val="99"/>
    <w:unhideWhenUsed/>
    <w:rsid w:val="00E17633"/>
    <w:rPr>
      <w:color w:val="0000FF" w:themeColor="hyperlink"/>
      <w:u w:val="single"/>
    </w:rPr>
  </w:style>
  <w:style w:type="character" w:styleId="Strong">
    <w:name w:val="Strong"/>
    <w:basedOn w:val="DefaultParagraphFont"/>
    <w:uiPriority w:val="22"/>
    <w:qFormat/>
    <w:rsid w:val="006A48A6"/>
    <w:rPr>
      <w:b/>
      <w:bCs/>
    </w:rPr>
  </w:style>
  <w:style w:type="character" w:customStyle="1" w:styleId="normal-h">
    <w:name w:val="normal-h"/>
    <w:basedOn w:val="DefaultParagraphFont"/>
    <w:rsid w:val="002D25EA"/>
  </w:style>
  <w:style w:type="paragraph" w:customStyle="1" w:styleId="tajtip">
    <w:name w:val="tajtip"/>
    <w:basedOn w:val="Normal"/>
    <w:rsid w:val="00E16702"/>
    <w:pPr>
      <w:spacing w:before="100" w:beforeAutospacing="1" w:after="100" w:afterAutospacing="1"/>
    </w:pPr>
  </w:style>
  <w:style w:type="character" w:styleId="UnresolvedMention">
    <w:name w:val="Unresolved Mention"/>
    <w:basedOn w:val="DefaultParagraphFont"/>
    <w:uiPriority w:val="99"/>
    <w:semiHidden/>
    <w:unhideWhenUsed/>
    <w:rsid w:val="0038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622">
      <w:bodyDiv w:val="1"/>
      <w:marLeft w:val="0"/>
      <w:marRight w:val="0"/>
      <w:marTop w:val="0"/>
      <w:marBottom w:val="0"/>
      <w:divBdr>
        <w:top w:val="none" w:sz="0" w:space="0" w:color="auto"/>
        <w:left w:val="none" w:sz="0" w:space="0" w:color="auto"/>
        <w:bottom w:val="none" w:sz="0" w:space="0" w:color="auto"/>
        <w:right w:val="none" w:sz="0" w:space="0" w:color="auto"/>
      </w:divBdr>
    </w:div>
    <w:div w:id="97911232">
      <w:bodyDiv w:val="1"/>
      <w:marLeft w:val="0"/>
      <w:marRight w:val="0"/>
      <w:marTop w:val="0"/>
      <w:marBottom w:val="0"/>
      <w:divBdr>
        <w:top w:val="none" w:sz="0" w:space="0" w:color="auto"/>
        <w:left w:val="none" w:sz="0" w:space="0" w:color="auto"/>
        <w:bottom w:val="none" w:sz="0" w:space="0" w:color="auto"/>
        <w:right w:val="none" w:sz="0" w:space="0" w:color="auto"/>
      </w:divBdr>
    </w:div>
    <w:div w:id="101003200">
      <w:bodyDiv w:val="1"/>
      <w:marLeft w:val="0"/>
      <w:marRight w:val="0"/>
      <w:marTop w:val="0"/>
      <w:marBottom w:val="0"/>
      <w:divBdr>
        <w:top w:val="none" w:sz="0" w:space="0" w:color="auto"/>
        <w:left w:val="none" w:sz="0" w:space="0" w:color="auto"/>
        <w:bottom w:val="none" w:sz="0" w:space="0" w:color="auto"/>
        <w:right w:val="none" w:sz="0" w:space="0" w:color="auto"/>
      </w:divBdr>
    </w:div>
    <w:div w:id="106315207">
      <w:bodyDiv w:val="1"/>
      <w:marLeft w:val="0"/>
      <w:marRight w:val="0"/>
      <w:marTop w:val="0"/>
      <w:marBottom w:val="0"/>
      <w:divBdr>
        <w:top w:val="none" w:sz="0" w:space="0" w:color="auto"/>
        <w:left w:val="none" w:sz="0" w:space="0" w:color="auto"/>
        <w:bottom w:val="none" w:sz="0" w:space="0" w:color="auto"/>
        <w:right w:val="none" w:sz="0" w:space="0" w:color="auto"/>
      </w:divBdr>
    </w:div>
    <w:div w:id="123930220">
      <w:bodyDiv w:val="1"/>
      <w:marLeft w:val="0"/>
      <w:marRight w:val="0"/>
      <w:marTop w:val="0"/>
      <w:marBottom w:val="0"/>
      <w:divBdr>
        <w:top w:val="none" w:sz="0" w:space="0" w:color="auto"/>
        <w:left w:val="none" w:sz="0" w:space="0" w:color="auto"/>
        <w:bottom w:val="none" w:sz="0" w:space="0" w:color="auto"/>
        <w:right w:val="none" w:sz="0" w:space="0" w:color="auto"/>
      </w:divBdr>
    </w:div>
    <w:div w:id="129523156">
      <w:bodyDiv w:val="1"/>
      <w:marLeft w:val="0"/>
      <w:marRight w:val="0"/>
      <w:marTop w:val="0"/>
      <w:marBottom w:val="0"/>
      <w:divBdr>
        <w:top w:val="none" w:sz="0" w:space="0" w:color="auto"/>
        <w:left w:val="none" w:sz="0" w:space="0" w:color="auto"/>
        <w:bottom w:val="none" w:sz="0" w:space="0" w:color="auto"/>
        <w:right w:val="none" w:sz="0" w:space="0" w:color="auto"/>
      </w:divBdr>
    </w:div>
    <w:div w:id="276911050">
      <w:bodyDiv w:val="1"/>
      <w:marLeft w:val="0"/>
      <w:marRight w:val="0"/>
      <w:marTop w:val="0"/>
      <w:marBottom w:val="0"/>
      <w:divBdr>
        <w:top w:val="none" w:sz="0" w:space="0" w:color="auto"/>
        <w:left w:val="none" w:sz="0" w:space="0" w:color="auto"/>
        <w:bottom w:val="none" w:sz="0" w:space="0" w:color="auto"/>
        <w:right w:val="none" w:sz="0" w:space="0" w:color="auto"/>
      </w:divBdr>
    </w:div>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43615369">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554270718">
      <w:bodyDiv w:val="1"/>
      <w:marLeft w:val="0"/>
      <w:marRight w:val="0"/>
      <w:marTop w:val="0"/>
      <w:marBottom w:val="0"/>
      <w:divBdr>
        <w:top w:val="none" w:sz="0" w:space="0" w:color="auto"/>
        <w:left w:val="none" w:sz="0" w:space="0" w:color="auto"/>
        <w:bottom w:val="none" w:sz="0" w:space="0" w:color="auto"/>
        <w:right w:val="none" w:sz="0" w:space="0" w:color="auto"/>
      </w:divBdr>
    </w:div>
    <w:div w:id="565065098">
      <w:bodyDiv w:val="1"/>
      <w:marLeft w:val="0"/>
      <w:marRight w:val="0"/>
      <w:marTop w:val="0"/>
      <w:marBottom w:val="0"/>
      <w:divBdr>
        <w:top w:val="none" w:sz="0" w:space="0" w:color="auto"/>
        <w:left w:val="none" w:sz="0" w:space="0" w:color="auto"/>
        <w:bottom w:val="none" w:sz="0" w:space="0" w:color="auto"/>
        <w:right w:val="none" w:sz="0" w:space="0" w:color="auto"/>
      </w:divBdr>
      <w:divsChild>
        <w:div w:id="1138644180">
          <w:marLeft w:val="0"/>
          <w:marRight w:val="0"/>
          <w:marTop w:val="0"/>
          <w:marBottom w:val="0"/>
          <w:divBdr>
            <w:top w:val="none" w:sz="0" w:space="0" w:color="auto"/>
            <w:left w:val="none" w:sz="0" w:space="0" w:color="auto"/>
            <w:bottom w:val="none" w:sz="0" w:space="0" w:color="auto"/>
            <w:right w:val="none" w:sz="0" w:space="0" w:color="auto"/>
          </w:divBdr>
        </w:div>
        <w:div w:id="2054647183">
          <w:marLeft w:val="0"/>
          <w:marRight w:val="0"/>
          <w:marTop w:val="0"/>
          <w:marBottom w:val="0"/>
          <w:divBdr>
            <w:top w:val="none" w:sz="0" w:space="0" w:color="auto"/>
            <w:left w:val="none" w:sz="0" w:space="0" w:color="auto"/>
            <w:bottom w:val="none" w:sz="0" w:space="0" w:color="auto"/>
            <w:right w:val="none" w:sz="0" w:space="0" w:color="auto"/>
          </w:divBdr>
        </w:div>
        <w:div w:id="1084492268">
          <w:marLeft w:val="0"/>
          <w:marRight w:val="0"/>
          <w:marTop w:val="0"/>
          <w:marBottom w:val="0"/>
          <w:divBdr>
            <w:top w:val="none" w:sz="0" w:space="0" w:color="auto"/>
            <w:left w:val="none" w:sz="0" w:space="0" w:color="auto"/>
            <w:bottom w:val="none" w:sz="0" w:space="0" w:color="auto"/>
            <w:right w:val="none" w:sz="0" w:space="0" w:color="auto"/>
          </w:divBdr>
          <w:divsChild>
            <w:div w:id="608127371">
              <w:marLeft w:val="0"/>
              <w:marRight w:val="0"/>
              <w:marTop w:val="0"/>
              <w:marBottom w:val="0"/>
              <w:divBdr>
                <w:top w:val="none" w:sz="0" w:space="0" w:color="auto"/>
                <w:left w:val="none" w:sz="0" w:space="0" w:color="auto"/>
                <w:bottom w:val="none" w:sz="0" w:space="0" w:color="auto"/>
                <w:right w:val="none" w:sz="0" w:space="0" w:color="auto"/>
              </w:divBdr>
            </w:div>
            <w:div w:id="2144493013">
              <w:marLeft w:val="0"/>
              <w:marRight w:val="0"/>
              <w:marTop w:val="0"/>
              <w:marBottom w:val="0"/>
              <w:divBdr>
                <w:top w:val="none" w:sz="0" w:space="0" w:color="auto"/>
                <w:left w:val="none" w:sz="0" w:space="0" w:color="auto"/>
                <w:bottom w:val="none" w:sz="0" w:space="0" w:color="auto"/>
                <w:right w:val="none" w:sz="0" w:space="0" w:color="auto"/>
              </w:divBdr>
            </w:div>
            <w:div w:id="1164324534">
              <w:marLeft w:val="0"/>
              <w:marRight w:val="0"/>
              <w:marTop w:val="0"/>
              <w:marBottom w:val="0"/>
              <w:divBdr>
                <w:top w:val="none" w:sz="0" w:space="0" w:color="auto"/>
                <w:left w:val="none" w:sz="0" w:space="0" w:color="auto"/>
                <w:bottom w:val="none" w:sz="0" w:space="0" w:color="auto"/>
                <w:right w:val="none" w:sz="0" w:space="0" w:color="auto"/>
              </w:divBdr>
            </w:div>
            <w:div w:id="47048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75192">
      <w:bodyDiv w:val="1"/>
      <w:marLeft w:val="0"/>
      <w:marRight w:val="0"/>
      <w:marTop w:val="0"/>
      <w:marBottom w:val="0"/>
      <w:divBdr>
        <w:top w:val="none" w:sz="0" w:space="0" w:color="auto"/>
        <w:left w:val="none" w:sz="0" w:space="0" w:color="auto"/>
        <w:bottom w:val="none" w:sz="0" w:space="0" w:color="auto"/>
        <w:right w:val="none" w:sz="0" w:space="0" w:color="auto"/>
      </w:divBdr>
      <w:divsChild>
        <w:div w:id="1734305389">
          <w:marLeft w:val="0"/>
          <w:marRight w:val="0"/>
          <w:marTop w:val="0"/>
          <w:marBottom w:val="0"/>
          <w:divBdr>
            <w:top w:val="none" w:sz="0" w:space="0" w:color="auto"/>
            <w:left w:val="none" w:sz="0" w:space="0" w:color="auto"/>
            <w:bottom w:val="none" w:sz="0" w:space="0" w:color="auto"/>
            <w:right w:val="none" w:sz="0" w:space="0" w:color="auto"/>
          </w:divBdr>
        </w:div>
        <w:div w:id="2018459606">
          <w:marLeft w:val="0"/>
          <w:marRight w:val="0"/>
          <w:marTop w:val="0"/>
          <w:marBottom w:val="0"/>
          <w:divBdr>
            <w:top w:val="none" w:sz="0" w:space="0" w:color="auto"/>
            <w:left w:val="none" w:sz="0" w:space="0" w:color="auto"/>
            <w:bottom w:val="none" w:sz="0" w:space="0" w:color="auto"/>
            <w:right w:val="none" w:sz="0" w:space="0" w:color="auto"/>
          </w:divBdr>
        </w:div>
      </w:divsChild>
    </w:div>
    <w:div w:id="595135924">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680861466">
      <w:bodyDiv w:val="1"/>
      <w:marLeft w:val="0"/>
      <w:marRight w:val="0"/>
      <w:marTop w:val="0"/>
      <w:marBottom w:val="0"/>
      <w:divBdr>
        <w:top w:val="none" w:sz="0" w:space="0" w:color="auto"/>
        <w:left w:val="none" w:sz="0" w:space="0" w:color="auto"/>
        <w:bottom w:val="none" w:sz="0" w:space="0" w:color="auto"/>
        <w:right w:val="none" w:sz="0" w:space="0" w:color="auto"/>
      </w:divBdr>
      <w:divsChild>
        <w:div w:id="1150949845">
          <w:marLeft w:val="0"/>
          <w:marRight w:val="0"/>
          <w:marTop w:val="0"/>
          <w:marBottom w:val="0"/>
          <w:divBdr>
            <w:top w:val="none" w:sz="0" w:space="0" w:color="auto"/>
            <w:left w:val="none" w:sz="0" w:space="0" w:color="auto"/>
            <w:bottom w:val="none" w:sz="0" w:space="0" w:color="auto"/>
            <w:right w:val="none" w:sz="0" w:space="0" w:color="auto"/>
          </w:divBdr>
        </w:div>
        <w:div w:id="507446204">
          <w:marLeft w:val="0"/>
          <w:marRight w:val="0"/>
          <w:marTop w:val="0"/>
          <w:marBottom w:val="0"/>
          <w:divBdr>
            <w:top w:val="none" w:sz="0" w:space="0" w:color="auto"/>
            <w:left w:val="none" w:sz="0" w:space="0" w:color="auto"/>
            <w:bottom w:val="none" w:sz="0" w:space="0" w:color="auto"/>
            <w:right w:val="none" w:sz="0" w:space="0" w:color="auto"/>
          </w:divBdr>
        </w:div>
        <w:div w:id="1257594437">
          <w:marLeft w:val="0"/>
          <w:marRight w:val="0"/>
          <w:marTop w:val="0"/>
          <w:marBottom w:val="0"/>
          <w:divBdr>
            <w:top w:val="none" w:sz="0" w:space="0" w:color="auto"/>
            <w:left w:val="none" w:sz="0" w:space="0" w:color="auto"/>
            <w:bottom w:val="none" w:sz="0" w:space="0" w:color="auto"/>
            <w:right w:val="none" w:sz="0" w:space="0" w:color="auto"/>
          </w:divBdr>
        </w:div>
      </w:divsChild>
    </w:div>
    <w:div w:id="694042590">
      <w:bodyDiv w:val="1"/>
      <w:marLeft w:val="0"/>
      <w:marRight w:val="0"/>
      <w:marTop w:val="0"/>
      <w:marBottom w:val="0"/>
      <w:divBdr>
        <w:top w:val="none" w:sz="0" w:space="0" w:color="auto"/>
        <w:left w:val="none" w:sz="0" w:space="0" w:color="auto"/>
        <w:bottom w:val="none" w:sz="0" w:space="0" w:color="auto"/>
        <w:right w:val="none" w:sz="0" w:space="0" w:color="auto"/>
      </w:divBdr>
      <w:divsChild>
        <w:div w:id="1061253428">
          <w:marLeft w:val="0"/>
          <w:marRight w:val="0"/>
          <w:marTop w:val="0"/>
          <w:marBottom w:val="0"/>
          <w:divBdr>
            <w:top w:val="none" w:sz="0" w:space="0" w:color="auto"/>
            <w:left w:val="none" w:sz="0" w:space="0" w:color="auto"/>
            <w:bottom w:val="none" w:sz="0" w:space="0" w:color="auto"/>
            <w:right w:val="none" w:sz="0" w:space="0" w:color="auto"/>
          </w:divBdr>
        </w:div>
        <w:div w:id="228732881">
          <w:marLeft w:val="0"/>
          <w:marRight w:val="0"/>
          <w:marTop w:val="0"/>
          <w:marBottom w:val="0"/>
          <w:divBdr>
            <w:top w:val="none" w:sz="0" w:space="0" w:color="auto"/>
            <w:left w:val="none" w:sz="0" w:space="0" w:color="auto"/>
            <w:bottom w:val="none" w:sz="0" w:space="0" w:color="auto"/>
            <w:right w:val="none" w:sz="0" w:space="0" w:color="auto"/>
          </w:divBdr>
        </w:div>
        <w:div w:id="1951547100">
          <w:marLeft w:val="0"/>
          <w:marRight w:val="0"/>
          <w:marTop w:val="0"/>
          <w:marBottom w:val="0"/>
          <w:divBdr>
            <w:top w:val="none" w:sz="0" w:space="0" w:color="auto"/>
            <w:left w:val="none" w:sz="0" w:space="0" w:color="auto"/>
            <w:bottom w:val="none" w:sz="0" w:space="0" w:color="auto"/>
            <w:right w:val="none" w:sz="0" w:space="0" w:color="auto"/>
          </w:divBdr>
        </w:div>
      </w:divsChild>
    </w:div>
    <w:div w:id="699547044">
      <w:bodyDiv w:val="1"/>
      <w:marLeft w:val="0"/>
      <w:marRight w:val="0"/>
      <w:marTop w:val="0"/>
      <w:marBottom w:val="0"/>
      <w:divBdr>
        <w:top w:val="none" w:sz="0" w:space="0" w:color="auto"/>
        <w:left w:val="none" w:sz="0" w:space="0" w:color="auto"/>
        <w:bottom w:val="none" w:sz="0" w:space="0" w:color="auto"/>
        <w:right w:val="none" w:sz="0" w:space="0" w:color="auto"/>
      </w:divBdr>
      <w:divsChild>
        <w:div w:id="1294797822">
          <w:marLeft w:val="0"/>
          <w:marRight w:val="0"/>
          <w:marTop w:val="0"/>
          <w:marBottom w:val="0"/>
          <w:divBdr>
            <w:top w:val="none" w:sz="0" w:space="0" w:color="auto"/>
            <w:left w:val="none" w:sz="0" w:space="0" w:color="auto"/>
            <w:bottom w:val="none" w:sz="0" w:space="0" w:color="auto"/>
            <w:right w:val="none" w:sz="0" w:space="0" w:color="auto"/>
          </w:divBdr>
        </w:div>
      </w:divsChild>
    </w:div>
    <w:div w:id="797336813">
      <w:bodyDiv w:val="1"/>
      <w:marLeft w:val="0"/>
      <w:marRight w:val="0"/>
      <w:marTop w:val="0"/>
      <w:marBottom w:val="0"/>
      <w:divBdr>
        <w:top w:val="none" w:sz="0" w:space="0" w:color="auto"/>
        <w:left w:val="none" w:sz="0" w:space="0" w:color="auto"/>
        <w:bottom w:val="none" w:sz="0" w:space="0" w:color="auto"/>
        <w:right w:val="none" w:sz="0" w:space="0" w:color="auto"/>
      </w:divBdr>
      <w:divsChild>
        <w:div w:id="1368602151">
          <w:marLeft w:val="0"/>
          <w:marRight w:val="0"/>
          <w:marTop w:val="0"/>
          <w:marBottom w:val="0"/>
          <w:divBdr>
            <w:top w:val="none" w:sz="0" w:space="0" w:color="auto"/>
            <w:left w:val="none" w:sz="0" w:space="0" w:color="auto"/>
            <w:bottom w:val="none" w:sz="0" w:space="0" w:color="auto"/>
            <w:right w:val="none" w:sz="0" w:space="0" w:color="auto"/>
          </w:divBdr>
        </w:div>
      </w:divsChild>
    </w:div>
    <w:div w:id="914781318">
      <w:bodyDiv w:val="1"/>
      <w:marLeft w:val="0"/>
      <w:marRight w:val="0"/>
      <w:marTop w:val="0"/>
      <w:marBottom w:val="0"/>
      <w:divBdr>
        <w:top w:val="none" w:sz="0" w:space="0" w:color="auto"/>
        <w:left w:val="none" w:sz="0" w:space="0" w:color="auto"/>
        <w:bottom w:val="none" w:sz="0" w:space="0" w:color="auto"/>
        <w:right w:val="none" w:sz="0" w:space="0" w:color="auto"/>
      </w:divBdr>
      <w:divsChild>
        <w:div w:id="915742997">
          <w:marLeft w:val="0"/>
          <w:marRight w:val="0"/>
          <w:marTop w:val="0"/>
          <w:marBottom w:val="0"/>
          <w:divBdr>
            <w:top w:val="none" w:sz="0" w:space="0" w:color="auto"/>
            <w:left w:val="none" w:sz="0" w:space="0" w:color="auto"/>
            <w:bottom w:val="none" w:sz="0" w:space="0" w:color="auto"/>
            <w:right w:val="none" w:sz="0" w:space="0" w:color="auto"/>
          </w:divBdr>
        </w:div>
        <w:div w:id="813760984">
          <w:marLeft w:val="0"/>
          <w:marRight w:val="0"/>
          <w:marTop w:val="0"/>
          <w:marBottom w:val="0"/>
          <w:divBdr>
            <w:top w:val="none" w:sz="0" w:space="0" w:color="auto"/>
            <w:left w:val="none" w:sz="0" w:space="0" w:color="auto"/>
            <w:bottom w:val="none" w:sz="0" w:space="0" w:color="auto"/>
            <w:right w:val="none" w:sz="0" w:space="0" w:color="auto"/>
          </w:divBdr>
        </w:div>
        <w:div w:id="1206059900">
          <w:marLeft w:val="0"/>
          <w:marRight w:val="0"/>
          <w:marTop w:val="0"/>
          <w:marBottom w:val="0"/>
          <w:divBdr>
            <w:top w:val="none" w:sz="0" w:space="0" w:color="auto"/>
            <w:left w:val="none" w:sz="0" w:space="0" w:color="auto"/>
            <w:bottom w:val="none" w:sz="0" w:space="0" w:color="auto"/>
            <w:right w:val="none" w:sz="0" w:space="0" w:color="auto"/>
          </w:divBdr>
        </w:div>
      </w:divsChild>
    </w:div>
    <w:div w:id="994842545">
      <w:bodyDiv w:val="1"/>
      <w:marLeft w:val="0"/>
      <w:marRight w:val="0"/>
      <w:marTop w:val="0"/>
      <w:marBottom w:val="0"/>
      <w:divBdr>
        <w:top w:val="none" w:sz="0" w:space="0" w:color="auto"/>
        <w:left w:val="none" w:sz="0" w:space="0" w:color="auto"/>
        <w:bottom w:val="none" w:sz="0" w:space="0" w:color="auto"/>
        <w:right w:val="none" w:sz="0" w:space="0" w:color="auto"/>
      </w:divBdr>
      <w:divsChild>
        <w:div w:id="1966618354">
          <w:marLeft w:val="0"/>
          <w:marRight w:val="0"/>
          <w:marTop w:val="0"/>
          <w:marBottom w:val="0"/>
          <w:divBdr>
            <w:top w:val="none" w:sz="0" w:space="0" w:color="auto"/>
            <w:left w:val="none" w:sz="0" w:space="0" w:color="auto"/>
            <w:bottom w:val="none" w:sz="0" w:space="0" w:color="auto"/>
            <w:right w:val="none" w:sz="0" w:space="0" w:color="auto"/>
          </w:divBdr>
        </w:div>
        <w:div w:id="2055543941">
          <w:marLeft w:val="0"/>
          <w:marRight w:val="0"/>
          <w:marTop w:val="0"/>
          <w:marBottom w:val="0"/>
          <w:divBdr>
            <w:top w:val="none" w:sz="0" w:space="0" w:color="auto"/>
            <w:left w:val="none" w:sz="0" w:space="0" w:color="auto"/>
            <w:bottom w:val="none" w:sz="0" w:space="0" w:color="auto"/>
            <w:right w:val="none" w:sz="0" w:space="0" w:color="auto"/>
          </w:divBdr>
        </w:div>
      </w:divsChild>
    </w:div>
    <w:div w:id="1151406440">
      <w:bodyDiv w:val="1"/>
      <w:marLeft w:val="0"/>
      <w:marRight w:val="0"/>
      <w:marTop w:val="0"/>
      <w:marBottom w:val="0"/>
      <w:divBdr>
        <w:top w:val="none" w:sz="0" w:space="0" w:color="auto"/>
        <w:left w:val="none" w:sz="0" w:space="0" w:color="auto"/>
        <w:bottom w:val="none" w:sz="0" w:space="0" w:color="auto"/>
        <w:right w:val="none" w:sz="0" w:space="0" w:color="auto"/>
      </w:divBdr>
    </w:div>
    <w:div w:id="1179388015">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195583744">
      <w:bodyDiv w:val="1"/>
      <w:marLeft w:val="0"/>
      <w:marRight w:val="0"/>
      <w:marTop w:val="0"/>
      <w:marBottom w:val="0"/>
      <w:divBdr>
        <w:top w:val="none" w:sz="0" w:space="0" w:color="auto"/>
        <w:left w:val="none" w:sz="0" w:space="0" w:color="auto"/>
        <w:bottom w:val="none" w:sz="0" w:space="0" w:color="auto"/>
        <w:right w:val="none" w:sz="0" w:space="0" w:color="auto"/>
      </w:divBdr>
    </w:div>
    <w:div w:id="1219323227">
      <w:bodyDiv w:val="1"/>
      <w:marLeft w:val="0"/>
      <w:marRight w:val="0"/>
      <w:marTop w:val="0"/>
      <w:marBottom w:val="0"/>
      <w:divBdr>
        <w:top w:val="none" w:sz="0" w:space="0" w:color="auto"/>
        <w:left w:val="none" w:sz="0" w:space="0" w:color="auto"/>
        <w:bottom w:val="none" w:sz="0" w:space="0" w:color="auto"/>
        <w:right w:val="none" w:sz="0" w:space="0" w:color="auto"/>
      </w:divBdr>
      <w:divsChild>
        <w:div w:id="183397452">
          <w:marLeft w:val="0"/>
          <w:marRight w:val="0"/>
          <w:marTop w:val="0"/>
          <w:marBottom w:val="0"/>
          <w:divBdr>
            <w:top w:val="none" w:sz="0" w:space="0" w:color="auto"/>
            <w:left w:val="none" w:sz="0" w:space="0" w:color="auto"/>
            <w:bottom w:val="none" w:sz="0" w:space="0" w:color="auto"/>
            <w:right w:val="none" w:sz="0" w:space="0" w:color="auto"/>
          </w:divBdr>
        </w:div>
        <w:div w:id="1477334329">
          <w:marLeft w:val="0"/>
          <w:marRight w:val="0"/>
          <w:marTop w:val="0"/>
          <w:marBottom w:val="0"/>
          <w:divBdr>
            <w:top w:val="none" w:sz="0" w:space="0" w:color="auto"/>
            <w:left w:val="none" w:sz="0" w:space="0" w:color="auto"/>
            <w:bottom w:val="none" w:sz="0" w:space="0" w:color="auto"/>
            <w:right w:val="none" w:sz="0" w:space="0" w:color="auto"/>
          </w:divBdr>
        </w:div>
        <w:div w:id="48963648">
          <w:marLeft w:val="0"/>
          <w:marRight w:val="0"/>
          <w:marTop w:val="0"/>
          <w:marBottom w:val="0"/>
          <w:divBdr>
            <w:top w:val="none" w:sz="0" w:space="0" w:color="auto"/>
            <w:left w:val="none" w:sz="0" w:space="0" w:color="auto"/>
            <w:bottom w:val="none" w:sz="0" w:space="0" w:color="auto"/>
            <w:right w:val="none" w:sz="0" w:space="0" w:color="auto"/>
          </w:divBdr>
        </w:div>
      </w:divsChild>
    </w:div>
    <w:div w:id="1344818287">
      <w:bodyDiv w:val="1"/>
      <w:marLeft w:val="0"/>
      <w:marRight w:val="0"/>
      <w:marTop w:val="0"/>
      <w:marBottom w:val="0"/>
      <w:divBdr>
        <w:top w:val="none" w:sz="0" w:space="0" w:color="auto"/>
        <w:left w:val="none" w:sz="0" w:space="0" w:color="auto"/>
        <w:bottom w:val="none" w:sz="0" w:space="0" w:color="auto"/>
        <w:right w:val="none" w:sz="0" w:space="0" w:color="auto"/>
      </w:divBdr>
    </w:div>
    <w:div w:id="1443113247">
      <w:bodyDiv w:val="1"/>
      <w:marLeft w:val="0"/>
      <w:marRight w:val="0"/>
      <w:marTop w:val="0"/>
      <w:marBottom w:val="0"/>
      <w:divBdr>
        <w:top w:val="none" w:sz="0" w:space="0" w:color="auto"/>
        <w:left w:val="none" w:sz="0" w:space="0" w:color="auto"/>
        <w:bottom w:val="none" w:sz="0" w:space="0" w:color="auto"/>
        <w:right w:val="none" w:sz="0" w:space="0" w:color="auto"/>
      </w:divBdr>
    </w:div>
    <w:div w:id="1459647792">
      <w:bodyDiv w:val="1"/>
      <w:marLeft w:val="0"/>
      <w:marRight w:val="0"/>
      <w:marTop w:val="0"/>
      <w:marBottom w:val="0"/>
      <w:divBdr>
        <w:top w:val="none" w:sz="0" w:space="0" w:color="auto"/>
        <w:left w:val="none" w:sz="0" w:space="0" w:color="auto"/>
        <w:bottom w:val="none" w:sz="0" w:space="0" w:color="auto"/>
        <w:right w:val="none" w:sz="0" w:space="0" w:color="auto"/>
      </w:divBdr>
    </w:div>
    <w:div w:id="1510868479">
      <w:bodyDiv w:val="1"/>
      <w:marLeft w:val="0"/>
      <w:marRight w:val="0"/>
      <w:marTop w:val="0"/>
      <w:marBottom w:val="0"/>
      <w:divBdr>
        <w:top w:val="none" w:sz="0" w:space="0" w:color="auto"/>
        <w:left w:val="none" w:sz="0" w:space="0" w:color="auto"/>
        <w:bottom w:val="none" w:sz="0" w:space="0" w:color="auto"/>
        <w:right w:val="none" w:sz="0" w:space="0" w:color="auto"/>
      </w:divBdr>
    </w:div>
    <w:div w:id="1527602695">
      <w:bodyDiv w:val="1"/>
      <w:marLeft w:val="0"/>
      <w:marRight w:val="0"/>
      <w:marTop w:val="0"/>
      <w:marBottom w:val="0"/>
      <w:divBdr>
        <w:top w:val="none" w:sz="0" w:space="0" w:color="auto"/>
        <w:left w:val="none" w:sz="0" w:space="0" w:color="auto"/>
        <w:bottom w:val="none" w:sz="0" w:space="0" w:color="auto"/>
        <w:right w:val="none" w:sz="0" w:space="0" w:color="auto"/>
      </w:divBdr>
    </w:div>
    <w:div w:id="1546065162">
      <w:bodyDiv w:val="1"/>
      <w:marLeft w:val="0"/>
      <w:marRight w:val="0"/>
      <w:marTop w:val="0"/>
      <w:marBottom w:val="0"/>
      <w:divBdr>
        <w:top w:val="none" w:sz="0" w:space="0" w:color="auto"/>
        <w:left w:val="none" w:sz="0" w:space="0" w:color="auto"/>
        <w:bottom w:val="none" w:sz="0" w:space="0" w:color="auto"/>
        <w:right w:val="none" w:sz="0" w:space="0" w:color="auto"/>
      </w:divBdr>
      <w:divsChild>
        <w:div w:id="1089741065">
          <w:marLeft w:val="0"/>
          <w:marRight w:val="0"/>
          <w:marTop w:val="0"/>
          <w:marBottom w:val="0"/>
          <w:divBdr>
            <w:top w:val="none" w:sz="0" w:space="0" w:color="auto"/>
            <w:left w:val="none" w:sz="0" w:space="0" w:color="auto"/>
            <w:bottom w:val="none" w:sz="0" w:space="0" w:color="auto"/>
            <w:right w:val="none" w:sz="0" w:space="0" w:color="auto"/>
          </w:divBdr>
        </w:div>
        <w:div w:id="1554386122">
          <w:marLeft w:val="0"/>
          <w:marRight w:val="0"/>
          <w:marTop w:val="0"/>
          <w:marBottom w:val="0"/>
          <w:divBdr>
            <w:top w:val="none" w:sz="0" w:space="0" w:color="auto"/>
            <w:left w:val="none" w:sz="0" w:space="0" w:color="auto"/>
            <w:bottom w:val="none" w:sz="0" w:space="0" w:color="auto"/>
            <w:right w:val="none" w:sz="0" w:space="0" w:color="auto"/>
          </w:divBdr>
        </w:div>
        <w:div w:id="786041612">
          <w:marLeft w:val="0"/>
          <w:marRight w:val="0"/>
          <w:marTop w:val="0"/>
          <w:marBottom w:val="0"/>
          <w:divBdr>
            <w:top w:val="none" w:sz="0" w:space="0" w:color="auto"/>
            <w:left w:val="none" w:sz="0" w:space="0" w:color="auto"/>
            <w:bottom w:val="none" w:sz="0" w:space="0" w:color="auto"/>
            <w:right w:val="none" w:sz="0" w:space="0" w:color="auto"/>
          </w:divBdr>
        </w:div>
      </w:divsChild>
    </w:div>
    <w:div w:id="1609004411">
      <w:bodyDiv w:val="1"/>
      <w:marLeft w:val="0"/>
      <w:marRight w:val="0"/>
      <w:marTop w:val="0"/>
      <w:marBottom w:val="0"/>
      <w:divBdr>
        <w:top w:val="none" w:sz="0" w:space="0" w:color="auto"/>
        <w:left w:val="none" w:sz="0" w:space="0" w:color="auto"/>
        <w:bottom w:val="none" w:sz="0" w:space="0" w:color="auto"/>
        <w:right w:val="none" w:sz="0" w:space="0" w:color="auto"/>
      </w:divBdr>
      <w:divsChild>
        <w:div w:id="658190982">
          <w:marLeft w:val="0"/>
          <w:marRight w:val="0"/>
          <w:marTop w:val="0"/>
          <w:marBottom w:val="0"/>
          <w:divBdr>
            <w:top w:val="none" w:sz="0" w:space="0" w:color="auto"/>
            <w:left w:val="none" w:sz="0" w:space="0" w:color="auto"/>
            <w:bottom w:val="none" w:sz="0" w:space="0" w:color="auto"/>
            <w:right w:val="none" w:sz="0" w:space="0" w:color="auto"/>
          </w:divBdr>
        </w:div>
      </w:divsChild>
    </w:div>
    <w:div w:id="1625623843">
      <w:bodyDiv w:val="1"/>
      <w:marLeft w:val="0"/>
      <w:marRight w:val="0"/>
      <w:marTop w:val="0"/>
      <w:marBottom w:val="0"/>
      <w:divBdr>
        <w:top w:val="none" w:sz="0" w:space="0" w:color="auto"/>
        <w:left w:val="none" w:sz="0" w:space="0" w:color="auto"/>
        <w:bottom w:val="none" w:sz="0" w:space="0" w:color="auto"/>
        <w:right w:val="none" w:sz="0" w:space="0" w:color="auto"/>
      </w:divBdr>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10227685">
      <w:bodyDiv w:val="1"/>
      <w:marLeft w:val="0"/>
      <w:marRight w:val="0"/>
      <w:marTop w:val="0"/>
      <w:marBottom w:val="0"/>
      <w:divBdr>
        <w:top w:val="none" w:sz="0" w:space="0" w:color="auto"/>
        <w:left w:val="none" w:sz="0" w:space="0" w:color="auto"/>
        <w:bottom w:val="none" w:sz="0" w:space="0" w:color="auto"/>
        <w:right w:val="none" w:sz="0" w:space="0" w:color="auto"/>
      </w:divBdr>
      <w:divsChild>
        <w:div w:id="1111588280">
          <w:marLeft w:val="0"/>
          <w:marRight w:val="0"/>
          <w:marTop w:val="0"/>
          <w:marBottom w:val="0"/>
          <w:divBdr>
            <w:top w:val="none" w:sz="0" w:space="0" w:color="auto"/>
            <w:left w:val="none" w:sz="0" w:space="0" w:color="auto"/>
            <w:bottom w:val="none" w:sz="0" w:space="0" w:color="auto"/>
            <w:right w:val="none" w:sz="0" w:space="0" w:color="auto"/>
          </w:divBdr>
        </w:div>
        <w:div w:id="633411034">
          <w:marLeft w:val="0"/>
          <w:marRight w:val="0"/>
          <w:marTop w:val="0"/>
          <w:marBottom w:val="0"/>
          <w:divBdr>
            <w:top w:val="none" w:sz="0" w:space="0" w:color="auto"/>
            <w:left w:val="none" w:sz="0" w:space="0" w:color="auto"/>
            <w:bottom w:val="none" w:sz="0" w:space="0" w:color="auto"/>
            <w:right w:val="none" w:sz="0" w:space="0" w:color="auto"/>
          </w:divBdr>
        </w:div>
      </w:divsChild>
    </w:div>
    <w:div w:id="1750615479">
      <w:bodyDiv w:val="1"/>
      <w:marLeft w:val="0"/>
      <w:marRight w:val="0"/>
      <w:marTop w:val="0"/>
      <w:marBottom w:val="0"/>
      <w:divBdr>
        <w:top w:val="none" w:sz="0" w:space="0" w:color="auto"/>
        <w:left w:val="none" w:sz="0" w:space="0" w:color="auto"/>
        <w:bottom w:val="none" w:sz="0" w:space="0" w:color="auto"/>
        <w:right w:val="none" w:sz="0" w:space="0" w:color="auto"/>
      </w:divBdr>
    </w:div>
    <w:div w:id="1762988268">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1874726856">
      <w:bodyDiv w:val="1"/>
      <w:marLeft w:val="0"/>
      <w:marRight w:val="0"/>
      <w:marTop w:val="0"/>
      <w:marBottom w:val="0"/>
      <w:divBdr>
        <w:top w:val="none" w:sz="0" w:space="0" w:color="auto"/>
        <w:left w:val="none" w:sz="0" w:space="0" w:color="auto"/>
        <w:bottom w:val="none" w:sz="0" w:space="0" w:color="auto"/>
        <w:right w:val="none" w:sz="0" w:space="0" w:color="auto"/>
      </w:divBdr>
      <w:divsChild>
        <w:div w:id="1485971464">
          <w:marLeft w:val="0"/>
          <w:marRight w:val="0"/>
          <w:marTop w:val="0"/>
          <w:marBottom w:val="0"/>
          <w:divBdr>
            <w:top w:val="none" w:sz="0" w:space="0" w:color="auto"/>
            <w:left w:val="none" w:sz="0" w:space="0" w:color="auto"/>
            <w:bottom w:val="none" w:sz="0" w:space="0" w:color="auto"/>
            <w:right w:val="none" w:sz="0" w:space="0" w:color="auto"/>
          </w:divBdr>
        </w:div>
      </w:divsChild>
    </w:div>
    <w:div w:id="1910654439">
      <w:bodyDiv w:val="1"/>
      <w:marLeft w:val="0"/>
      <w:marRight w:val="0"/>
      <w:marTop w:val="0"/>
      <w:marBottom w:val="0"/>
      <w:divBdr>
        <w:top w:val="none" w:sz="0" w:space="0" w:color="auto"/>
        <w:left w:val="none" w:sz="0" w:space="0" w:color="auto"/>
        <w:bottom w:val="none" w:sz="0" w:space="0" w:color="auto"/>
        <w:right w:val="none" w:sz="0" w:space="0" w:color="auto"/>
      </w:divBdr>
    </w:div>
    <w:div w:id="1921406071">
      <w:bodyDiv w:val="1"/>
      <w:marLeft w:val="0"/>
      <w:marRight w:val="0"/>
      <w:marTop w:val="0"/>
      <w:marBottom w:val="0"/>
      <w:divBdr>
        <w:top w:val="none" w:sz="0" w:space="0" w:color="auto"/>
        <w:left w:val="none" w:sz="0" w:space="0" w:color="auto"/>
        <w:bottom w:val="none" w:sz="0" w:space="0" w:color="auto"/>
        <w:right w:val="none" w:sz="0" w:space="0" w:color="auto"/>
      </w:divBdr>
    </w:div>
    <w:div w:id="1934126518">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097751007">
      <w:bodyDiv w:val="1"/>
      <w:marLeft w:val="0"/>
      <w:marRight w:val="0"/>
      <w:marTop w:val="0"/>
      <w:marBottom w:val="0"/>
      <w:divBdr>
        <w:top w:val="none" w:sz="0" w:space="0" w:color="auto"/>
        <w:left w:val="none" w:sz="0" w:space="0" w:color="auto"/>
        <w:bottom w:val="none" w:sz="0" w:space="0" w:color="auto"/>
        <w:right w:val="none" w:sz="0" w:space="0" w:color="auto"/>
      </w:divBdr>
      <w:divsChild>
        <w:div w:id="28923928">
          <w:marLeft w:val="0"/>
          <w:marRight w:val="0"/>
          <w:marTop w:val="0"/>
          <w:marBottom w:val="0"/>
          <w:divBdr>
            <w:top w:val="none" w:sz="0" w:space="0" w:color="auto"/>
            <w:left w:val="none" w:sz="0" w:space="0" w:color="auto"/>
            <w:bottom w:val="none" w:sz="0" w:space="0" w:color="auto"/>
            <w:right w:val="none" w:sz="0" w:space="0" w:color="auto"/>
          </w:divBdr>
        </w:div>
        <w:div w:id="580407697">
          <w:marLeft w:val="0"/>
          <w:marRight w:val="0"/>
          <w:marTop w:val="0"/>
          <w:marBottom w:val="0"/>
          <w:divBdr>
            <w:top w:val="none" w:sz="0" w:space="0" w:color="auto"/>
            <w:left w:val="none" w:sz="0" w:space="0" w:color="auto"/>
            <w:bottom w:val="none" w:sz="0" w:space="0" w:color="auto"/>
            <w:right w:val="none" w:sz="0" w:space="0" w:color="auto"/>
          </w:divBdr>
        </w:div>
        <w:div w:id="1510410027">
          <w:marLeft w:val="0"/>
          <w:marRight w:val="0"/>
          <w:marTop w:val="0"/>
          <w:marBottom w:val="0"/>
          <w:divBdr>
            <w:top w:val="none" w:sz="0" w:space="0" w:color="auto"/>
            <w:left w:val="none" w:sz="0" w:space="0" w:color="auto"/>
            <w:bottom w:val="none" w:sz="0" w:space="0" w:color="auto"/>
            <w:right w:val="none" w:sz="0" w:space="0" w:color="auto"/>
          </w:divBdr>
        </w:div>
        <w:div w:id="2142644905">
          <w:marLeft w:val="0"/>
          <w:marRight w:val="0"/>
          <w:marTop w:val="0"/>
          <w:marBottom w:val="0"/>
          <w:divBdr>
            <w:top w:val="none" w:sz="0" w:space="0" w:color="auto"/>
            <w:left w:val="none" w:sz="0" w:space="0" w:color="auto"/>
            <w:bottom w:val="none" w:sz="0" w:space="0" w:color="auto"/>
            <w:right w:val="none" w:sz="0" w:space="0" w:color="auto"/>
          </w:divBdr>
        </w:div>
        <w:div w:id="980892179">
          <w:marLeft w:val="0"/>
          <w:marRight w:val="0"/>
          <w:marTop w:val="0"/>
          <w:marBottom w:val="0"/>
          <w:divBdr>
            <w:top w:val="none" w:sz="0" w:space="0" w:color="auto"/>
            <w:left w:val="none" w:sz="0" w:space="0" w:color="auto"/>
            <w:bottom w:val="none" w:sz="0" w:space="0" w:color="auto"/>
            <w:right w:val="none" w:sz="0" w:space="0" w:color="auto"/>
          </w:divBdr>
        </w:div>
        <w:div w:id="2037997167">
          <w:marLeft w:val="0"/>
          <w:marRight w:val="0"/>
          <w:marTop w:val="0"/>
          <w:marBottom w:val="0"/>
          <w:divBdr>
            <w:top w:val="none" w:sz="0" w:space="0" w:color="auto"/>
            <w:left w:val="none" w:sz="0" w:space="0" w:color="auto"/>
            <w:bottom w:val="none" w:sz="0" w:space="0" w:color="auto"/>
            <w:right w:val="none" w:sz="0" w:space="0" w:color="auto"/>
          </w:divBdr>
        </w:div>
      </w:divsChild>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1d0879cc174426879a5dbf9edb63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C1A05-67C9-4EBD-8330-E7BB4BB4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b31d0879cc174426879a5dbf9edb6385</Template>
  <TotalTime>509</TotalTime>
  <Pages>6</Pages>
  <Words>1642</Words>
  <Characters>9362</Characters>
  <Application>Microsoft Office Word</Application>
  <DocSecurity>0</DocSecurity>
  <Lines>78</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BIUDŽETINIŲ ĮSTAIGŲ VADOVŲ DARBO APMOKĖJIMO TVARKOS APRAŠO PATVIRTINIMO</vt:lpstr>
      <vt:lpstr>DĖL ANYKŠČIŲ RAJONO SAVIVALDYBĖS BIUDŽETINIŲ ĮSTAIGŲ VADOVŲ DARBO APMOKĖJIMO TVARKOS APRAŠO PATVIRTINIMO</vt:lpstr>
    </vt:vector>
  </TitlesOfParts>
  <Manager>2017-02-23</Manager>
  <Company>Anyk.raj.savivaldybė</Company>
  <LinksUpToDate>false</LinksUpToDate>
  <CharactersWithSpaces>10983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lastModifiedBy>An Sav</cp:lastModifiedBy>
  <cp:revision>191</cp:revision>
  <cp:lastPrinted>2020-08-13T07:10:00Z</cp:lastPrinted>
  <dcterms:created xsi:type="dcterms:W3CDTF">2021-01-13T17:50:00Z</dcterms:created>
  <dcterms:modified xsi:type="dcterms:W3CDTF">2025-02-20T10:50:00Z</dcterms:modified>
  <cp:category>SPRENDIMAS</cp:category>
</cp:coreProperties>
</file>